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BC" w:rsidRPr="00D75855" w:rsidRDefault="00470EBC" w:rsidP="00470EBC">
      <w:pPr>
        <w:tabs>
          <w:tab w:val="left" w:pos="0"/>
          <w:tab w:val="left" w:pos="426"/>
        </w:tabs>
        <w:jc w:val="both"/>
        <w:rPr>
          <w:b/>
        </w:rPr>
      </w:pPr>
      <w:r w:rsidRPr="00D75855">
        <w:rPr>
          <w:b/>
        </w:rPr>
        <w:t>Autobiographical Memory Narratives of Clients with Borderline Personality Disorder during Psychotherapy</w:t>
      </w:r>
    </w:p>
    <w:p w:rsidR="00470EBC" w:rsidRPr="003B36B7" w:rsidRDefault="00470EBC" w:rsidP="00470EBC">
      <w:pPr>
        <w:tabs>
          <w:tab w:val="left" w:pos="0"/>
          <w:tab w:val="left" w:pos="426"/>
        </w:tabs>
        <w:jc w:val="both"/>
        <w:rPr>
          <w:b/>
          <w:color w:val="000000" w:themeColor="text1"/>
        </w:rPr>
      </w:pPr>
    </w:p>
    <w:p w:rsidR="00470EBC" w:rsidRPr="00962E66" w:rsidRDefault="00470EBC" w:rsidP="00470EBC">
      <w:pPr>
        <w:tabs>
          <w:tab w:val="left" w:pos="0"/>
          <w:tab w:val="left" w:pos="426"/>
        </w:tabs>
        <w:spacing w:line="276" w:lineRule="auto"/>
        <w:jc w:val="both"/>
        <w:rPr>
          <w:color w:val="000000" w:themeColor="text1"/>
        </w:rPr>
      </w:pPr>
      <w:proofErr w:type="spellStart"/>
      <w:r w:rsidRPr="00962E66">
        <w:rPr>
          <w:color w:val="000000" w:themeColor="text1"/>
        </w:rPr>
        <w:t>Deepti</w:t>
      </w:r>
      <w:proofErr w:type="spellEnd"/>
      <w:r w:rsidRPr="00962E66">
        <w:rPr>
          <w:color w:val="000000" w:themeColor="text1"/>
        </w:rPr>
        <w:t xml:space="preserve"> </w:t>
      </w:r>
      <w:proofErr w:type="spellStart"/>
      <w:r w:rsidRPr="00962E66">
        <w:rPr>
          <w:color w:val="000000" w:themeColor="text1"/>
        </w:rPr>
        <w:t>Guruprasad</w:t>
      </w:r>
      <w:proofErr w:type="spellEnd"/>
      <w:r w:rsidRPr="00962E66">
        <w:rPr>
          <w:color w:val="000000" w:themeColor="text1"/>
        </w:rPr>
        <w:t xml:space="preserve"> and </w:t>
      </w:r>
      <w:proofErr w:type="spellStart"/>
      <w:r w:rsidRPr="00962E66">
        <w:rPr>
          <w:color w:val="000000" w:themeColor="text1"/>
        </w:rPr>
        <w:t>Poornima</w:t>
      </w:r>
      <w:proofErr w:type="spellEnd"/>
      <w:r w:rsidRPr="00962E66">
        <w:rPr>
          <w:color w:val="000000" w:themeColor="text1"/>
        </w:rPr>
        <w:t xml:space="preserve"> </w:t>
      </w:r>
      <w:proofErr w:type="spellStart"/>
      <w:r w:rsidRPr="00962E66">
        <w:rPr>
          <w:color w:val="000000" w:themeColor="text1"/>
        </w:rPr>
        <w:t>Bhola</w:t>
      </w:r>
      <w:proofErr w:type="spellEnd"/>
      <w:r w:rsidRPr="00962E66">
        <w:rPr>
          <w:color w:val="000000" w:themeColor="text1"/>
        </w:rPr>
        <w:t xml:space="preserve">* </w:t>
      </w:r>
    </w:p>
    <w:p w:rsidR="00470EBC" w:rsidRPr="00962E66" w:rsidRDefault="00470EBC" w:rsidP="00470EBC">
      <w:pPr>
        <w:tabs>
          <w:tab w:val="left" w:pos="0"/>
          <w:tab w:val="left" w:pos="426"/>
        </w:tabs>
        <w:spacing w:line="276" w:lineRule="auto"/>
        <w:jc w:val="both"/>
        <w:rPr>
          <w:i/>
          <w:color w:val="000000" w:themeColor="text1"/>
        </w:rPr>
      </w:pPr>
      <w:r w:rsidRPr="00962E66">
        <w:rPr>
          <w:i/>
          <w:color w:val="000000" w:themeColor="text1"/>
        </w:rPr>
        <w:t xml:space="preserve">Department of Clinical Psychology, National Institute of Mental Health and </w:t>
      </w:r>
      <w:proofErr w:type="spellStart"/>
      <w:r w:rsidRPr="00962E66">
        <w:rPr>
          <w:i/>
          <w:color w:val="000000" w:themeColor="text1"/>
        </w:rPr>
        <w:t>Neuro</w:t>
      </w:r>
      <w:proofErr w:type="spellEnd"/>
      <w:r w:rsidRPr="00962E66">
        <w:rPr>
          <w:i/>
          <w:color w:val="000000" w:themeColor="text1"/>
        </w:rPr>
        <w:t xml:space="preserve"> Sciences, Bangalore, India</w:t>
      </w:r>
    </w:p>
    <w:p w:rsidR="00470EBC" w:rsidRPr="00962E66" w:rsidRDefault="00470EBC" w:rsidP="00470EBC">
      <w:pPr>
        <w:tabs>
          <w:tab w:val="left" w:pos="0"/>
          <w:tab w:val="left" w:pos="426"/>
        </w:tabs>
        <w:jc w:val="both"/>
        <w:rPr>
          <w:b/>
          <w:color w:val="000000" w:themeColor="text1"/>
        </w:rPr>
      </w:pPr>
    </w:p>
    <w:p w:rsidR="00470EBC" w:rsidRPr="0015058C" w:rsidRDefault="00470EBC" w:rsidP="00470EBC">
      <w:pPr>
        <w:tabs>
          <w:tab w:val="left" w:pos="0"/>
          <w:tab w:val="left" w:pos="426"/>
        </w:tabs>
        <w:spacing w:line="276" w:lineRule="auto"/>
        <w:jc w:val="both"/>
        <w:rPr>
          <w:color w:val="000000" w:themeColor="text1"/>
        </w:rPr>
      </w:pPr>
      <w:r>
        <w:rPr>
          <w:b/>
          <w:color w:val="000000" w:themeColor="text1"/>
        </w:rPr>
        <w:t>*</w:t>
      </w:r>
      <w:r w:rsidRPr="0015058C">
        <w:rPr>
          <w:color w:val="000000" w:themeColor="text1"/>
        </w:rPr>
        <w:t>corresponding author</w:t>
      </w:r>
    </w:p>
    <w:p w:rsidR="00470EBC" w:rsidRPr="0015058C" w:rsidRDefault="00470EBC" w:rsidP="00470EBC">
      <w:pPr>
        <w:tabs>
          <w:tab w:val="left" w:pos="0"/>
          <w:tab w:val="left" w:pos="426"/>
        </w:tabs>
        <w:spacing w:line="276" w:lineRule="auto"/>
        <w:jc w:val="both"/>
        <w:rPr>
          <w:color w:val="000000" w:themeColor="text1"/>
        </w:rPr>
      </w:pPr>
      <w:proofErr w:type="gramStart"/>
      <w:r w:rsidRPr="0015058C">
        <w:rPr>
          <w:color w:val="000000" w:themeColor="text1"/>
        </w:rPr>
        <w:t>email</w:t>
      </w:r>
      <w:proofErr w:type="gramEnd"/>
      <w:r w:rsidRPr="0015058C">
        <w:rPr>
          <w:color w:val="000000" w:themeColor="text1"/>
        </w:rPr>
        <w:t>: poornimabhola@gmail.com</w:t>
      </w:r>
    </w:p>
    <w:p w:rsidR="00470EBC" w:rsidRPr="00470EBC" w:rsidRDefault="00470EBC" w:rsidP="00470EBC">
      <w:pPr>
        <w:spacing w:after="160"/>
      </w:pPr>
      <w:r>
        <w:rPr>
          <w:rStyle w:val="element-citation"/>
        </w:rPr>
        <w:br w:type="page"/>
      </w:r>
      <w:r>
        <w:rPr>
          <w:b/>
        </w:rPr>
        <w:lastRenderedPageBreak/>
        <w:t>Autob</w:t>
      </w:r>
      <w:r w:rsidRPr="00D75855">
        <w:rPr>
          <w:b/>
        </w:rPr>
        <w:t>iographical Memory Narratives of Clients with Borderline Personality Disorder during Psychotherapy</w:t>
      </w:r>
    </w:p>
    <w:p w:rsidR="00470EBC" w:rsidRPr="00962E66" w:rsidRDefault="00470EBC" w:rsidP="00470EBC">
      <w:pPr>
        <w:tabs>
          <w:tab w:val="left" w:pos="0"/>
          <w:tab w:val="left" w:pos="426"/>
        </w:tabs>
        <w:jc w:val="both"/>
        <w:rPr>
          <w:b/>
        </w:rPr>
      </w:pPr>
      <w:r w:rsidRPr="00962E66">
        <w:rPr>
          <w:b/>
        </w:rPr>
        <w:t xml:space="preserve">Abstract: </w:t>
      </w:r>
    </w:p>
    <w:p w:rsidR="00470EBC" w:rsidRPr="003B36B7" w:rsidRDefault="00470EBC" w:rsidP="00470EBC">
      <w:pPr>
        <w:tabs>
          <w:tab w:val="left" w:pos="0"/>
          <w:tab w:val="left" w:pos="426"/>
        </w:tabs>
        <w:jc w:val="both"/>
        <w:rPr>
          <w:color w:val="000000" w:themeColor="text1"/>
        </w:rPr>
      </w:pPr>
      <w:r w:rsidRPr="003B36B7">
        <w:t xml:space="preserve">Autobiographical memory narratives that emerge in therapeutic discourse can aid </w:t>
      </w:r>
      <w:r>
        <w:t xml:space="preserve">the </w:t>
      </w:r>
      <w:r w:rsidRPr="003B36B7">
        <w:t xml:space="preserve">understanding of the client’s narrative identity and </w:t>
      </w:r>
      <w:r>
        <w:t xml:space="preserve">the </w:t>
      </w:r>
      <w:r w:rsidRPr="003B36B7">
        <w:t xml:space="preserve">identification of central themes or conflicts. </w:t>
      </w:r>
      <w:r w:rsidRPr="003B36B7">
        <w:rPr>
          <w:color w:val="000000" w:themeColor="text1"/>
        </w:rPr>
        <w:t xml:space="preserve">The study aimed to examine the structure and thematic content of autobiographical memory narratives of five clients with Borderline Personality Disorder (BPD), during the early phase of individual psychotherapy. </w:t>
      </w:r>
    </w:p>
    <w:p w:rsidR="00470EBC" w:rsidRPr="003B36B7" w:rsidRDefault="00470EBC" w:rsidP="00470EBC">
      <w:pPr>
        <w:tabs>
          <w:tab w:val="left" w:pos="426"/>
        </w:tabs>
        <w:jc w:val="both"/>
        <w:rPr>
          <w:color w:val="000000" w:themeColor="text1"/>
        </w:rPr>
      </w:pPr>
      <w:r w:rsidRPr="003B36B7">
        <w:rPr>
          <w:color w:val="000000" w:themeColor="text1"/>
        </w:rPr>
        <w:tab/>
        <w:t xml:space="preserve">The </w:t>
      </w:r>
      <w:proofErr w:type="spellStart"/>
      <w:r w:rsidRPr="003B36B7">
        <w:rPr>
          <w:color w:val="000000" w:themeColor="text1"/>
        </w:rPr>
        <w:t>Biopsychosocial</w:t>
      </w:r>
      <w:proofErr w:type="spellEnd"/>
      <w:r w:rsidRPr="003B36B7">
        <w:rPr>
          <w:color w:val="000000" w:themeColor="text1"/>
        </w:rPr>
        <w:t xml:space="preserve"> Interview gathered narrative material about the clients’ life experiences in childhood and adulthood and explored the </w:t>
      </w:r>
      <w:r w:rsidRPr="003B36B7">
        <w:t>history of psychological difficulties and/or disorders.</w:t>
      </w:r>
      <w:r w:rsidRPr="003B36B7">
        <w:rPr>
          <w:color w:val="000000" w:themeColor="text1"/>
        </w:rPr>
        <w:t xml:space="preserve"> The interview and the first five sessions of psychotherapy for each client were audio recorded, transcribed and coded for analysis.  The </w:t>
      </w:r>
      <w:r w:rsidRPr="003B36B7">
        <w:t xml:space="preserve">Coding System for Autobiographical Memory Narratives in Psychotherapy </w:t>
      </w:r>
      <w:r w:rsidRPr="003B36B7">
        <w:rPr>
          <w:color w:val="000000" w:themeColor="text1"/>
        </w:rPr>
        <w:t>was used to identify autobiographical memory narratives from the clients’ life experiences, rate the narrative complexity, specificity and integration, and derive narrative patterns or themes.</w:t>
      </w:r>
    </w:p>
    <w:p w:rsidR="00470EBC" w:rsidRDefault="00470EBC" w:rsidP="00470EBC">
      <w:pPr>
        <w:ind w:firstLine="720"/>
        <w:jc w:val="both"/>
      </w:pPr>
      <w:r w:rsidRPr="003B36B7">
        <w:t xml:space="preserve"> Analysis indicated that the n</w:t>
      </w:r>
      <w:r>
        <w:t>arratives</w:t>
      </w:r>
      <w:r w:rsidRPr="003B36B7">
        <w:t xml:space="preserve"> had moderate level of complexity, low levels of specificity, were predominantly autobiographical, poorly integrated and revealed dominant themes of contamination. Narrative themes of agency, communion and redemption were relatively lower among the clients. </w:t>
      </w:r>
    </w:p>
    <w:p w:rsidR="00470EBC" w:rsidRDefault="00470EBC" w:rsidP="00470EBC">
      <w:pPr>
        <w:ind w:firstLine="720"/>
        <w:jc w:val="both"/>
        <w:rPr>
          <w:color w:val="000000" w:themeColor="text1"/>
        </w:rPr>
      </w:pPr>
      <w:r w:rsidRPr="003B36B7">
        <w:rPr>
          <w:color w:val="000000" w:themeColor="text1"/>
        </w:rPr>
        <w:t xml:space="preserve">The implications for therapeutic practice, training of clinicians and future research are discussed. </w:t>
      </w:r>
    </w:p>
    <w:p w:rsidR="00470EBC" w:rsidRDefault="00470EBC" w:rsidP="00470EBC">
      <w:pPr>
        <w:ind w:firstLine="720"/>
        <w:jc w:val="both"/>
        <w:rPr>
          <w:color w:val="000000" w:themeColor="text1"/>
        </w:rPr>
      </w:pPr>
    </w:p>
    <w:p w:rsidR="00470EBC" w:rsidRDefault="00470EBC" w:rsidP="00470EBC">
      <w:pPr>
        <w:tabs>
          <w:tab w:val="left" w:pos="0"/>
          <w:tab w:val="left" w:pos="426"/>
        </w:tabs>
        <w:jc w:val="both"/>
        <w:rPr>
          <w:color w:val="000000" w:themeColor="text1"/>
        </w:rPr>
      </w:pPr>
      <w:r>
        <w:t xml:space="preserve">Keywords: </w:t>
      </w:r>
      <w:r w:rsidRPr="0015058C">
        <w:rPr>
          <w:color w:val="000000" w:themeColor="text1"/>
        </w:rPr>
        <w:t>autobiographical memory, narratives, borderline personality disorder, psychotherapy</w:t>
      </w:r>
    </w:p>
    <w:p w:rsidR="00470EBC" w:rsidRDefault="00470EBC" w:rsidP="00470EBC">
      <w:pPr>
        <w:tabs>
          <w:tab w:val="left" w:pos="0"/>
          <w:tab w:val="left" w:pos="426"/>
        </w:tabs>
        <w:jc w:val="both"/>
        <w:rPr>
          <w:color w:val="000000" w:themeColor="text1"/>
        </w:rPr>
      </w:pPr>
    </w:p>
    <w:p w:rsidR="00470EBC" w:rsidRPr="00470EBC" w:rsidRDefault="00470EBC" w:rsidP="00470EBC">
      <w:pPr>
        <w:tabs>
          <w:tab w:val="left" w:pos="0"/>
          <w:tab w:val="left" w:pos="426"/>
        </w:tabs>
        <w:jc w:val="both"/>
        <w:rPr>
          <w:b/>
          <w:i/>
          <w:color w:val="000000" w:themeColor="text1"/>
        </w:rPr>
      </w:pPr>
      <w:r w:rsidRPr="00470EBC">
        <w:rPr>
          <w:b/>
        </w:rPr>
        <w:lastRenderedPageBreak/>
        <w:t>Background:</w:t>
      </w:r>
    </w:p>
    <w:p w:rsidR="00470EBC" w:rsidRDefault="00470EBC" w:rsidP="00470EBC">
      <w:pPr>
        <w:jc w:val="both"/>
      </w:pPr>
      <w:r>
        <w:t xml:space="preserve">Human beings </w:t>
      </w:r>
      <w:r w:rsidRPr="003B36B7">
        <w:t>creat</w:t>
      </w:r>
      <w:r>
        <w:t>e</w:t>
      </w:r>
      <w:r w:rsidRPr="003B36B7">
        <w:t xml:space="preserve"> meaning and us</w:t>
      </w:r>
      <w:r>
        <w:t>e</w:t>
      </w:r>
      <w:r w:rsidRPr="003B36B7">
        <w:t xml:space="preserve"> language to shape </w:t>
      </w:r>
      <w:r>
        <w:t xml:space="preserve">their </w:t>
      </w:r>
      <w:r w:rsidRPr="003B36B7">
        <w:t xml:space="preserve">personal experiences into stories, or narratives (Greenberg &amp; Angus, 2011). From the narrative standpoint, psychological difficulties indicate situations where important aspects of one’s lived experience are not adequately represented in the self narrative </w:t>
      </w:r>
      <w:r>
        <w:t xml:space="preserve">revealed </w:t>
      </w:r>
      <w:r w:rsidRPr="003B36B7">
        <w:t>during therapy. By helping the client reconstruct problematic self narratives to become more coherent, complex and inclusive, therapy is conside</w:t>
      </w:r>
      <w:r>
        <w:t>red a process of ‘story repair’</w:t>
      </w:r>
      <w:r w:rsidRPr="003B36B7">
        <w:t xml:space="preserve"> (</w:t>
      </w:r>
      <w:proofErr w:type="spellStart"/>
      <w:r w:rsidRPr="003B36B7">
        <w:t>Avdi</w:t>
      </w:r>
      <w:proofErr w:type="spellEnd"/>
      <w:r w:rsidRPr="003B36B7">
        <w:t xml:space="preserve"> &amp; </w:t>
      </w:r>
      <w:proofErr w:type="spellStart"/>
      <w:r w:rsidRPr="003B36B7">
        <w:t>Georgaca</w:t>
      </w:r>
      <w:proofErr w:type="spellEnd"/>
      <w:r>
        <w:t>,</w:t>
      </w:r>
      <w:r w:rsidRPr="003B36B7">
        <w:t xml:space="preserve"> 2007). </w:t>
      </w:r>
    </w:p>
    <w:p w:rsidR="00470EBC" w:rsidRDefault="00470EBC" w:rsidP="00470EBC">
      <w:pPr>
        <w:ind w:firstLine="709"/>
        <w:jc w:val="both"/>
      </w:pPr>
      <w:r>
        <w:t xml:space="preserve">There is a growing interest in the </w:t>
      </w:r>
      <w:r w:rsidRPr="004414D8">
        <w:t>concept of</w:t>
      </w:r>
      <w:r>
        <w:t xml:space="preserve"> ‘narrative identity’ and related processes or</w:t>
      </w:r>
      <w:r w:rsidRPr="004414D8">
        <w:t xml:space="preserve"> dimensions (McAdams &amp; Pals, 2006; McLean, 2</w:t>
      </w:r>
      <w:r>
        <w:t>008)</w:t>
      </w:r>
      <w:r w:rsidRPr="004414D8">
        <w:t xml:space="preserve"> </w:t>
      </w:r>
      <w:r>
        <w:t xml:space="preserve">as tools to understand psychotherapy processes and change (Singer, </w:t>
      </w:r>
      <w:proofErr w:type="spellStart"/>
      <w:r>
        <w:t>Blagov</w:t>
      </w:r>
      <w:proofErr w:type="spellEnd"/>
      <w:r>
        <w:t xml:space="preserve">, Berry &amp; </w:t>
      </w:r>
      <w:proofErr w:type="spellStart"/>
      <w:r>
        <w:t>Oost</w:t>
      </w:r>
      <w:proofErr w:type="spellEnd"/>
      <w:r>
        <w:t xml:space="preserve">, 2013; Angus et al., 2012; </w:t>
      </w:r>
      <w:proofErr w:type="spellStart"/>
      <w:r>
        <w:t>Boritz</w:t>
      </w:r>
      <w:proofErr w:type="spellEnd"/>
      <w:r>
        <w:t xml:space="preserve">, Angus, </w:t>
      </w:r>
      <w:proofErr w:type="spellStart"/>
      <w:r>
        <w:t>Monette</w:t>
      </w:r>
      <w:proofErr w:type="spellEnd"/>
      <w:r>
        <w:t xml:space="preserve">, Hollis-Walker &amp; </w:t>
      </w:r>
      <w:proofErr w:type="spellStart"/>
      <w:r>
        <w:t>Warwar</w:t>
      </w:r>
      <w:proofErr w:type="spellEnd"/>
      <w:r>
        <w:t xml:space="preserve">, </w:t>
      </w:r>
      <w:r w:rsidRPr="00A020EA">
        <w:t>2011</w:t>
      </w:r>
      <w:r>
        <w:t xml:space="preserve">; </w:t>
      </w:r>
      <w:r w:rsidRPr="00A020EA">
        <w:t>Mendes</w:t>
      </w:r>
      <w:r>
        <w:t xml:space="preserve"> et al., </w:t>
      </w:r>
      <w:r w:rsidRPr="00A020EA">
        <w:t>2010</w:t>
      </w:r>
      <w:r>
        <w:t xml:space="preserve">; Singer &amp; </w:t>
      </w:r>
      <w:proofErr w:type="spellStart"/>
      <w:r>
        <w:t>Bonalume</w:t>
      </w:r>
      <w:proofErr w:type="spellEnd"/>
      <w:r>
        <w:t>, 2010; Angus,</w:t>
      </w:r>
      <w:r w:rsidRPr="00250305">
        <w:t xml:space="preserve"> </w:t>
      </w:r>
      <w:r w:rsidRPr="00A020EA">
        <w:t xml:space="preserve">Levitt, &amp; </w:t>
      </w:r>
      <w:proofErr w:type="spellStart"/>
      <w:r w:rsidRPr="00A020EA">
        <w:t>Hardtke</w:t>
      </w:r>
      <w:proofErr w:type="spellEnd"/>
      <w:r>
        <w:t xml:space="preserve">, </w:t>
      </w:r>
      <w:r w:rsidRPr="00A020EA">
        <w:t>1999</w:t>
      </w:r>
      <w:r>
        <w:t xml:space="preserve">; Matos, Santos, </w:t>
      </w:r>
      <w:proofErr w:type="spellStart"/>
      <w:r>
        <w:t>Goncalves</w:t>
      </w:r>
      <w:proofErr w:type="spellEnd"/>
      <w:r>
        <w:t xml:space="preserve"> &amp; Martins, </w:t>
      </w:r>
      <w:r w:rsidRPr="00250305">
        <w:t>2009</w:t>
      </w:r>
      <w:r>
        <w:t>). Narrative identity is referred to as “the internal, dynamic life story that an individual constructs to make sense of his or her life” (Bauer, McAdams &amp; Pals, 2008). N</w:t>
      </w:r>
      <w:r w:rsidRPr="004414D8">
        <w:t>arratives that may emerge in therapy may range from descriptions of a specific event, to an overarching life story that spans across several years</w:t>
      </w:r>
      <w:r>
        <w:t>.</w:t>
      </w:r>
      <w:r w:rsidRPr="004414D8">
        <w:t xml:space="preserve"> </w:t>
      </w:r>
    </w:p>
    <w:p w:rsidR="00470EBC" w:rsidRDefault="00470EBC" w:rsidP="00470EBC">
      <w:pPr>
        <w:autoSpaceDE w:val="0"/>
        <w:autoSpaceDN w:val="0"/>
        <w:adjustRightInd w:val="0"/>
        <w:ind w:firstLine="709"/>
        <w:jc w:val="both"/>
      </w:pPr>
      <w:r w:rsidRPr="004414D8">
        <w:t xml:space="preserve">The ability to construct a coherent narrative is based on memory, particularly autobiographical memory. </w:t>
      </w:r>
      <w:r>
        <w:t>A</w:t>
      </w:r>
      <w:r w:rsidRPr="004414D8">
        <w:t>utobiographical memories a</w:t>
      </w:r>
      <w:r>
        <w:t>re</w:t>
      </w:r>
      <w:r w:rsidRPr="004414D8">
        <w:t xml:space="preserve"> “transitory dynamic mental constructions generated from an underlying knowledge base” (Conway </w:t>
      </w:r>
      <w:r>
        <w:t>&amp;</w:t>
      </w:r>
      <w:r w:rsidRPr="004414D8">
        <w:t xml:space="preserve"> </w:t>
      </w:r>
      <w:proofErr w:type="spellStart"/>
      <w:r w:rsidRPr="004414D8">
        <w:t>Pleydell</w:t>
      </w:r>
      <w:proofErr w:type="spellEnd"/>
      <w:r w:rsidRPr="004414D8">
        <w:t>-Pearce</w:t>
      </w:r>
      <w:r>
        <w:t>, 2000,</w:t>
      </w:r>
      <w:r w:rsidRPr="004414D8">
        <w:t xml:space="preserve"> p. 261).</w:t>
      </w:r>
      <w:r>
        <w:t xml:space="preserve"> </w:t>
      </w:r>
      <w:r w:rsidRPr="004414D8">
        <w:t xml:space="preserve">Subsequently, the qualitative aspects of autobiographical memory, including emotionality (or affective content and tone of the narrative), specificity, level of complexity, and coherence may significantly impact identity-construction (Jorgensen et al, 2012). A healthy autobiographical memory system, </w:t>
      </w:r>
      <w:r w:rsidRPr="004414D8">
        <w:lastRenderedPageBreak/>
        <w:t xml:space="preserve">translating into a healthy narrative identity, is understood to have three features - memory specificity, a greater emphasis on positive affective content, and the capacity </w:t>
      </w:r>
      <w:r>
        <w:t>for integration</w:t>
      </w:r>
      <w:r w:rsidRPr="004414D8">
        <w:t xml:space="preserve"> (</w:t>
      </w:r>
      <w:r>
        <w:t>Singer et al., 2013</w:t>
      </w:r>
      <w:r w:rsidRPr="004414D8">
        <w:t>).</w:t>
      </w:r>
      <w:r>
        <w:t xml:space="preserve"> </w:t>
      </w:r>
      <w:r w:rsidRPr="004414D8">
        <w:t>It has been suggested that an ongoing sense of unity and direction that links an individual’s past, present, and future selves is provided by a coherent and flexible narrative identity that is linked to an adaptive and flourishing autobiograp</w:t>
      </w:r>
      <w:r>
        <w:t>hical memory system (Singer et al., 2013</w:t>
      </w:r>
      <w:r w:rsidRPr="004414D8">
        <w:t>).</w:t>
      </w:r>
    </w:p>
    <w:p w:rsidR="00470EBC" w:rsidRDefault="00470EBC" w:rsidP="00470EBC">
      <w:pPr>
        <w:autoSpaceDE w:val="0"/>
        <w:autoSpaceDN w:val="0"/>
        <w:adjustRightInd w:val="0"/>
        <w:ind w:firstLine="720"/>
        <w:jc w:val="both"/>
      </w:pPr>
      <w:r>
        <w:t xml:space="preserve">Singer and </w:t>
      </w:r>
      <w:proofErr w:type="spellStart"/>
      <w:r>
        <w:t>Bonalume</w:t>
      </w:r>
      <w:proofErr w:type="spellEnd"/>
      <w:r>
        <w:t xml:space="preserve"> (2010) developed a comprehensive coding system to reliably identify autobiographical memory narratives in the flow of clinical interaction and analyze the qualitative aspects of narratives. These included their complexity (</w:t>
      </w:r>
      <w:r w:rsidRPr="004414D8">
        <w:t>causality, temporality, and outcome, representations of protagonists and antagonists, along with emotional responses</w:t>
      </w:r>
      <w:r>
        <w:t>), specificity (</w:t>
      </w:r>
      <w:r w:rsidRPr="004414D8">
        <w:t>recall of a unique set of events confined to a single episode within a 24-hour period</w:t>
      </w:r>
      <w:r>
        <w:t>), integration and meaning-making, and relevant themes</w:t>
      </w:r>
      <w:r w:rsidRPr="007B26E7">
        <w:t xml:space="preserve">. </w:t>
      </w:r>
      <w:r w:rsidRPr="00FF36AF">
        <w:t>In a single case study, the authors applied the coding system to the diagnostic interviews with a client, to generate predictions about the course of psychotherapy, possible resistances and therapist-client relationship. Results were then compared to the report of the client’s actual therapeutic outcome.</w:t>
      </w:r>
    </w:p>
    <w:p w:rsidR="00470EBC" w:rsidRDefault="00470EBC" w:rsidP="00470EBC">
      <w:pPr>
        <w:ind w:firstLine="720"/>
        <w:jc w:val="both"/>
      </w:pPr>
      <w:r w:rsidRPr="00A020EA">
        <w:t xml:space="preserve">The </w:t>
      </w:r>
      <w:r>
        <w:t xml:space="preserve">exploration of psychotherapy narratives, although a potentially valuable method of obtaining rich data about complex client difficulties and emergent therapy processes, is </w:t>
      </w:r>
      <w:r w:rsidRPr="00A020EA">
        <w:t>a</w:t>
      </w:r>
      <w:r>
        <w:t xml:space="preserve"> </w:t>
      </w:r>
      <w:r w:rsidRPr="00A020EA">
        <w:t>relatively understudied appr</w:t>
      </w:r>
      <w:r>
        <w:t>oach</w:t>
      </w:r>
      <w:r w:rsidRPr="00A020EA">
        <w:t>. While studies have attempted to understand client narratives and change processes in therapy, the client groups involved have predominantly been individuals with depression</w:t>
      </w:r>
      <w:r>
        <w:t xml:space="preserve">. Some of these studies with depressed clients examined the transformation of ‘burden metaphors’ to that of ‘unloading the burden' over the course of short-term process-experiential therapy in good outcome dyads (Levitt, </w:t>
      </w:r>
      <w:proofErr w:type="spellStart"/>
      <w:r>
        <w:t>Korman</w:t>
      </w:r>
      <w:proofErr w:type="spellEnd"/>
      <w:r>
        <w:t xml:space="preserve"> and Angus, </w:t>
      </w:r>
      <w:r w:rsidRPr="00A020EA">
        <w:t>2000</w:t>
      </w:r>
      <w:r>
        <w:t xml:space="preserve">);  the relationship between changes in level of depression, expressed emotional arousal and autobiographical </w:t>
      </w:r>
      <w:r>
        <w:lastRenderedPageBreak/>
        <w:t>memory specificity across psychotherapy sessions (</w:t>
      </w:r>
      <w:proofErr w:type="spellStart"/>
      <w:r w:rsidRPr="00A020EA">
        <w:t>Boritz</w:t>
      </w:r>
      <w:proofErr w:type="spellEnd"/>
      <w:r w:rsidRPr="00A020EA">
        <w:t>,</w:t>
      </w:r>
      <w:r>
        <w:t xml:space="preserve"> Angus, </w:t>
      </w:r>
      <w:proofErr w:type="spellStart"/>
      <w:r>
        <w:t>Monette</w:t>
      </w:r>
      <w:proofErr w:type="spellEnd"/>
      <w:r>
        <w:t xml:space="preserve"> &amp; Hollis-Walker, </w:t>
      </w:r>
      <w:r w:rsidRPr="00A020EA">
        <w:t>2008</w:t>
      </w:r>
      <w:r>
        <w:t xml:space="preserve">; </w:t>
      </w:r>
      <w:proofErr w:type="spellStart"/>
      <w:r w:rsidRPr="00A020EA">
        <w:t>Boritz</w:t>
      </w:r>
      <w:proofErr w:type="spellEnd"/>
      <w:r w:rsidRPr="00A020EA">
        <w:t xml:space="preserve">, </w:t>
      </w:r>
      <w:r>
        <w:t xml:space="preserve">et al., 2011); </w:t>
      </w:r>
      <w:r>
        <w:rPr>
          <w:lang w:eastAsia="en-IN"/>
        </w:rPr>
        <w:t xml:space="preserve">and </w:t>
      </w:r>
      <w:r>
        <w:rPr>
          <w:noProof/>
          <w:lang w:val="en-US"/>
        </w:rPr>
        <w:t xml:space="preserve">the examinatio of in-session narrative processes to track </w:t>
      </w:r>
      <w:r>
        <w:t xml:space="preserve">common innovative moments </w:t>
      </w:r>
      <w:r>
        <w:rPr>
          <w:noProof/>
          <w:lang w:val="en-US"/>
        </w:rPr>
        <w:t>of change across emotion focused therapy</w:t>
      </w:r>
      <w:r>
        <w:t xml:space="preserve"> (</w:t>
      </w:r>
      <w:r w:rsidRPr="005859BC">
        <w:t>Mendes et al., 2010</w:t>
      </w:r>
      <w:r>
        <w:t xml:space="preserve">). </w:t>
      </w:r>
    </w:p>
    <w:p w:rsidR="00470EBC" w:rsidRDefault="00470EBC" w:rsidP="00470EBC">
      <w:pPr>
        <w:ind w:firstLine="720"/>
        <w:jc w:val="both"/>
      </w:pPr>
      <w:r>
        <w:t xml:space="preserve">Theoretical viewpoints have postulated that the narratives of individuals with borderline personality disorder (BPD) may </w:t>
      </w:r>
      <w:r w:rsidRPr="004414D8">
        <w:t>contain large gaps</w:t>
      </w:r>
      <w:r>
        <w:t xml:space="preserve"> or inconsistencies with associated difficulties in maintaining </w:t>
      </w:r>
      <w:r w:rsidRPr="004414D8">
        <w:t>a stable sense of themselves or others.</w:t>
      </w:r>
      <w:r>
        <w:t xml:space="preserve"> </w:t>
      </w:r>
      <w:r w:rsidRPr="004414D8">
        <w:t xml:space="preserve">Fuchs (2007) </w:t>
      </w:r>
      <w:r w:rsidRPr="00CE2A97">
        <w:t xml:space="preserve">conceptualised BPD as a </w:t>
      </w:r>
      <w:r w:rsidRPr="00CE2A97">
        <w:rPr>
          <w:i/>
        </w:rPr>
        <w:t xml:space="preserve">disorder of </w:t>
      </w:r>
      <w:proofErr w:type="spellStart"/>
      <w:r w:rsidRPr="00CE2A97">
        <w:rPr>
          <w:i/>
        </w:rPr>
        <w:t>intersubjectivity</w:t>
      </w:r>
      <w:proofErr w:type="spellEnd"/>
      <w:r w:rsidRPr="00CE2A97">
        <w:rPr>
          <w:i/>
        </w:rPr>
        <w:t xml:space="preserve"> </w:t>
      </w:r>
      <w:r w:rsidRPr="00CE2A97">
        <w:t>with a fragmented self-narrative manifested in the typical clinical</w:t>
      </w:r>
      <w:r>
        <w:t xml:space="preserve"> features of </w:t>
      </w:r>
      <w:r w:rsidRPr="004414D8">
        <w:t xml:space="preserve">affect </w:t>
      </w:r>
      <w:proofErr w:type="spellStart"/>
      <w:r w:rsidRPr="004414D8">
        <w:t>dysregulation</w:t>
      </w:r>
      <w:proofErr w:type="spellEnd"/>
      <w:r w:rsidRPr="004414D8">
        <w:t xml:space="preserve">, impulsivity, splitting of object relations, </w:t>
      </w:r>
      <w:r>
        <w:t xml:space="preserve">unstable relationships and chronic emptiness. </w:t>
      </w:r>
      <w:r w:rsidRPr="004414D8">
        <w:rPr>
          <w:rFonts w:eastAsia="TimesNewRoman"/>
        </w:rPr>
        <w:t xml:space="preserve">According to </w:t>
      </w:r>
      <w:proofErr w:type="spellStart"/>
      <w:r w:rsidRPr="004414D8">
        <w:rPr>
          <w:rFonts w:eastAsia="TimesNewRoman"/>
        </w:rPr>
        <w:t>Fonagy</w:t>
      </w:r>
      <w:proofErr w:type="spellEnd"/>
      <w:r w:rsidRPr="004414D8">
        <w:rPr>
          <w:rFonts w:eastAsia="TimesNewRoman"/>
        </w:rPr>
        <w:t xml:space="preserve"> (2000), </w:t>
      </w:r>
      <w:r>
        <w:rPr>
          <w:rFonts w:eastAsia="TimesNewRoman"/>
        </w:rPr>
        <w:t>early experiences of lack of empathy or m</w:t>
      </w:r>
      <w:r w:rsidRPr="004414D8">
        <w:t>altreatment by attachment figures impair the child's reflective capacities and sense of self when attachment representations are being formed.</w:t>
      </w:r>
      <w:r>
        <w:t xml:space="preserve"> These deficits in </w:t>
      </w:r>
      <w:proofErr w:type="spellStart"/>
      <w:r>
        <w:t>mentalizing</w:t>
      </w:r>
      <w:proofErr w:type="spellEnd"/>
      <w:r>
        <w:t>, the capacity to step inside another person’s shoes, lead to impairments in the ability to</w:t>
      </w:r>
      <w:r>
        <w:rPr>
          <w:rFonts w:eastAsia="TimesNewRoman"/>
        </w:rPr>
        <w:t xml:space="preserve"> link the past, present and future towards the formation of autobiographical memories and coherent narrative identities. </w:t>
      </w:r>
    </w:p>
    <w:p w:rsidR="00470EBC" w:rsidRDefault="00470EBC" w:rsidP="00470EBC">
      <w:pPr>
        <w:ind w:firstLine="709"/>
        <w:jc w:val="both"/>
      </w:pPr>
      <w:r w:rsidRPr="00BC2F05">
        <w:t xml:space="preserve">Although conceptually, fragmented self-narratives are considered a key feature of borderline </w:t>
      </w:r>
      <w:proofErr w:type="spellStart"/>
      <w:r w:rsidRPr="00BC2F05">
        <w:t>symptomatology</w:t>
      </w:r>
      <w:proofErr w:type="spellEnd"/>
      <w:r w:rsidRPr="00BC2F05">
        <w:t xml:space="preserve">, there is limited empirical research in this area. </w:t>
      </w:r>
      <w:r>
        <w:t xml:space="preserve">A large focus has been on autobiographical memory specificity among BPD clients. Some studies found that BPD clients had over-general retrieval of autobiographical </w:t>
      </w:r>
      <w:r w:rsidRPr="00FF36AF">
        <w:t xml:space="preserve">memories (Jones et al., 1999 &amp; </w:t>
      </w:r>
      <w:proofErr w:type="spellStart"/>
      <w:r w:rsidRPr="00FF36AF">
        <w:t>Startup</w:t>
      </w:r>
      <w:proofErr w:type="spellEnd"/>
      <w:r w:rsidRPr="00FF36AF">
        <w:t xml:space="preserve"> et al., 2001)</w:t>
      </w:r>
      <w:r>
        <w:t xml:space="preserve"> However findings about the relationship between reduced memory specificity and BPD features have been inconsistent (</w:t>
      </w:r>
      <w:proofErr w:type="spellStart"/>
      <w:r>
        <w:t>Arntz</w:t>
      </w:r>
      <w:proofErr w:type="spellEnd"/>
      <w:r>
        <w:t xml:space="preserve">, </w:t>
      </w:r>
      <w:proofErr w:type="spellStart"/>
      <w:r>
        <w:t>Meeren</w:t>
      </w:r>
      <w:proofErr w:type="spellEnd"/>
      <w:r>
        <w:t xml:space="preserve">, &amp; Wessel, 2002; </w:t>
      </w:r>
      <w:proofErr w:type="spellStart"/>
      <w:r w:rsidRPr="00BC2F05">
        <w:t>Kremers</w:t>
      </w:r>
      <w:proofErr w:type="spellEnd"/>
      <w:r w:rsidRPr="00BC2F05">
        <w:t xml:space="preserve">, </w:t>
      </w:r>
      <w:proofErr w:type="spellStart"/>
      <w:r w:rsidRPr="00BC2F05">
        <w:t>Spinhoven</w:t>
      </w:r>
      <w:proofErr w:type="spellEnd"/>
      <w:r w:rsidRPr="00BC2F05">
        <w:t xml:space="preserve"> &amp; Van </w:t>
      </w:r>
      <w:proofErr w:type="spellStart"/>
      <w:r w:rsidRPr="00BC2F05">
        <w:t>der</w:t>
      </w:r>
      <w:proofErr w:type="spellEnd"/>
      <w:r w:rsidRPr="00BC2F05">
        <w:t xml:space="preserve"> Does, 2004</w:t>
      </w:r>
      <w:r>
        <w:t xml:space="preserve">; </w:t>
      </w:r>
      <w:proofErr w:type="spellStart"/>
      <w:r>
        <w:t>Maurex</w:t>
      </w:r>
      <w:proofErr w:type="spellEnd"/>
      <w:r>
        <w:t xml:space="preserve"> et al., 2010; Reid and </w:t>
      </w:r>
      <w:proofErr w:type="spellStart"/>
      <w:r>
        <w:t>Startup</w:t>
      </w:r>
      <w:proofErr w:type="spellEnd"/>
      <w:r>
        <w:t xml:space="preserve">, 2010; </w:t>
      </w:r>
      <w:proofErr w:type="spellStart"/>
      <w:r>
        <w:t>Renneberg</w:t>
      </w:r>
      <w:proofErr w:type="spellEnd"/>
      <w:r>
        <w:t xml:space="preserve">, </w:t>
      </w:r>
      <w:proofErr w:type="spellStart"/>
      <w:r>
        <w:t>Theobald</w:t>
      </w:r>
      <w:proofErr w:type="spellEnd"/>
      <w:r>
        <w:t xml:space="preserve">, </w:t>
      </w:r>
      <w:proofErr w:type="spellStart"/>
      <w:r>
        <w:t>Nobs</w:t>
      </w:r>
      <w:proofErr w:type="spellEnd"/>
      <w:r>
        <w:t xml:space="preserve">, &amp; </w:t>
      </w:r>
      <w:proofErr w:type="spellStart"/>
      <w:r>
        <w:t>Weisbrod</w:t>
      </w:r>
      <w:proofErr w:type="spellEnd"/>
      <w:r>
        <w:t xml:space="preserve">, 2005). </w:t>
      </w:r>
    </w:p>
    <w:p w:rsidR="00470EBC" w:rsidRPr="007D7E4F" w:rsidRDefault="00470EBC" w:rsidP="00470EBC">
      <w:pPr>
        <w:autoSpaceDE w:val="0"/>
        <w:autoSpaceDN w:val="0"/>
        <w:adjustRightInd w:val="0"/>
        <w:ind w:firstLine="709"/>
        <w:jc w:val="both"/>
        <w:rPr>
          <w:rFonts w:eastAsia="Sabon-Roman"/>
          <w:lang w:val="en-IN"/>
        </w:rPr>
      </w:pPr>
      <w:r w:rsidRPr="00FF36AF">
        <w:lastRenderedPageBreak/>
        <w:t>One study which explored narrative content in the form of metaphors revealed that b</w:t>
      </w:r>
      <w:r>
        <w:t>orderline clients</w:t>
      </w:r>
      <w:r w:rsidRPr="00493C0D">
        <w:t xml:space="preserve"> had more concrete, ‘literal’ narrative modes characterized by immediate emotional expression and distancing from the content </w:t>
      </w:r>
      <w:r>
        <w:t xml:space="preserve">during </w:t>
      </w:r>
      <w:r w:rsidRPr="00493C0D">
        <w:t>therapy compared to the ‘representational’ narrative modes or reflection in the non-borderline counterparts (</w:t>
      </w:r>
      <w:proofErr w:type="spellStart"/>
      <w:r w:rsidRPr="00493C0D">
        <w:t>Ramussen</w:t>
      </w:r>
      <w:proofErr w:type="spellEnd"/>
      <w:r w:rsidRPr="00493C0D">
        <w:t xml:space="preserve"> &amp; Angus, 1996). Adler</w:t>
      </w:r>
      <w:r>
        <w:t>,</w:t>
      </w:r>
      <w:r w:rsidRPr="00FF36AF">
        <w:t xml:space="preserve"> </w:t>
      </w:r>
      <w:r>
        <w:t xml:space="preserve">Chin, </w:t>
      </w:r>
      <w:proofErr w:type="spellStart"/>
      <w:r>
        <w:t>Kolisetty</w:t>
      </w:r>
      <w:proofErr w:type="spellEnd"/>
      <w:r>
        <w:t xml:space="preserve"> &amp; </w:t>
      </w:r>
      <w:proofErr w:type="spellStart"/>
      <w:r>
        <w:t>Oltmanns</w:t>
      </w:r>
      <w:proofErr w:type="spellEnd"/>
      <w:r>
        <w:t xml:space="preserve"> (</w:t>
      </w:r>
      <w:r w:rsidRPr="00493C0D">
        <w:t>2012</w:t>
      </w:r>
      <w:r>
        <w:t xml:space="preserve">) analysed </w:t>
      </w:r>
      <w:r w:rsidRPr="00493C0D">
        <w:rPr>
          <w:rFonts w:eastAsia="Sabon-Roman"/>
          <w:lang w:val="en-IN"/>
        </w:rPr>
        <w:t>life story interviews among mid</w:t>
      </w:r>
      <w:r>
        <w:rPr>
          <w:rFonts w:eastAsia="Sabon-Roman"/>
          <w:lang w:val="en-IN"/>
        </w:rPr>
        <w:t>-</w:t>
      </w:r>
      <w:r w:rsidRPr="00493C0D">
        <w:rPr>
          <w:rFonts w:eastAsia="Sabon-Roman"/>
          <w:lang w:val="en-IN"/>
        </w:rPr>
        <w:t>life adults w</w:t>
      </w:r>
      <w:r>
        <w:rPr>
          <w:rFonts w:eastAsia="Sabon-Roman"/>
          <w:lang w:val="en-IN"/>
        </w:rPr>
        <w:t xml:space="preserve">ith and without features of BPD. Those with </w:t>
      </w:r>
      <w:r w:rsidRPr="00493C0D">
        <w:rPr>
          <w:rFonts w:eastAsia="Sabon-Roman"/>
          <w:lang w:val="en-IN"/>
        </w:rPr>
        <w:t xml:space="preserve">features of BPD had </w:t>
      </w:r>
      <w:r>
        <w:rPr>
          <w:rFonts w:eastAsia="Sabon-Roman"/>
          <w:lang w:val="en-IN"/>
        </w:rPr>
        <w:t xml:space="preserve">significant </w:t>
      </w:r>
      <w:r w:rsidRPr="00493C0D">
        <w:rPr>
          <w:rFonts w:eastAsia="Sabon-Roman"/>
          <w:lang w:val="en-IN"/>
        </w:rPr>
        <w:t xml:space="preserve">disruptions </w:t>
      </w:r>
      <w:r>
        <w:rPr>
          <w:rFonts w:eastAsia="Sabon-Roman"/>
          <w:lang w:val="en-IN"/>
        </w:rPr>
        <w:t xml:space="preserve">in narrative coherence and </w:t>
      </w:r>
      <w:r w:rsidRPr="00493C0D">
        <w:rPr>
          <w:rFonts w:eastAsia="Sabon-Roman"/>
          <w:lang w:val="en-IN"/>
        </w:rPr>
        <w:t xml:space="preserve">in </w:t>
      </w:r>
      <w:r>
        <w:rPr>
          <w:rFonts w:eastAsia="Sabon-Roman"/>
          <w:lang w:val="en-IN"/>
        </w:rPr>
        <w:t xml:space="preserve">emergent themes describing </w:t>
      </w:r>
      <w:r w:rsidRPr="00493C0D">
        <w:rPr>
          <w:rFonts w:eastAsia="Sabon-Roman"/>
          <w:lang w:val="en-IN"/>
        </w:rPr>
        <w:t>agency</w:t>
      </w:r>
      <w:r>
        <w:rPr>
          <w:rFonts w:eastAsia="Sabon-Roman"/>
          <w:lang w:val="en-IN"/>
        </w:rPr>
        <w:t xml:space="preserve"> and </w:t>
      </w:r>
      <w:r w:rsidRPr="00493C0D">
        <w:rPr>
          <w:rFonts w:eastAsia="Sabon-Roman"/>
          <w:lang w:val="en-IN"/>
        </w:rPr>
        <w:t>fulfilment</w:t>
      </w:r>
      <w:r>
        <w:rPr>
          <w:rFonts w:eastAsia="Sabon-Roman"/>
          <w:lang w:val="en-IN"/>
        </w:rPr>
        <w:t xml:space="preserve"> of communion needs. Overall, </w:t>
      </w:r>
      <w:r w:rsidRPr="00F50077">
        <w:rPr>
          <w:rFonts w:eastAsia="Sabon-Roman"/>
          <w:lang w:val="en-IN"/>
        </w:rPr>
        <w:t>s</w:t>
      </w:r>
      <w:proofErr w:type="spellStart"/>
      <w:r w:rsidRPr="00F50077">
        <w:t>tudies</w:t>
      </w:r>
      <w:proofErr w:type="spellEnd"/>
      <w:r w:rsidRPr="00F50077">
        <w:t xml:space="preserve"> have primarily focused on the coherence or organisation of narratives relative to aspects of narrative typology, content and quality.</w:t>
      </w:r>
    </w:p>
    <w:p w:rsidR="00470EBC" w:rsidRDefault="00470EBC" w:rsidP="00470EBC">
      <w:pPr>
        <w:ind w:firstLine="709"/>
        <w:jc w:val="both"/>
      </w:pPr>
      <w:r>
        <w:t xml:space="preserve">Research points to </w:t>
      </w:r>
      <w:r w:rsidRPr="003F5B23">
        <w:t xml:space="preserve">markedly negative affective experiences such as </w:t>
      </w:r>
      <w:r w:rsidRPr="003F5B23">
        <w:rPr>
          <w:bCs/>
        </w:rPr>
        <w:t>abuse, neglect, environmental instability and paternal psychopathology</w:t>
      </w:r>
      <w:r>
        <w:t xml:space="preserve"> as developmental a</w:t>
      </w:r>
      <w:r w:rsidRPr="003F5B23">
        <w:t>ntecedents</w:t>
      </w:r>
      <w:r>
        <w:t xml:space="preserve"> of individuals with BPD </w:t>
      </w:r>
      <w:r w:rsidRPr="003F5B23">
        <w:rPr>
          <w:bCs/>
        </w:rPr>
        <w:t>(</w:t>
      </w:r>
      <w:proofErr w:type="spellStart"/>
      <w:r>
        <w:t>Helgeland</w:t>
      </w:r>
      <w:proofErr w:type="spellEnd"/>
      <w:r>
        <w:t xml:space="preserve"> &amp; </w:t>
      </w:r>
      <w:proofErr w:type="spellStart"/>
      <w:r>
        <w:t>Torgersen</w:t>
      </w:r>
      <w:proofErr w:type="spellEnd"/>
      <w:r>
        <w:t xml:space="preserve">, 2004). This suggests the relevance of personal memories and referencing of past events during the process of therapy with clients diagnosed with BPD. The eliciting of </w:t>
      </w:r>
      <w:r w:rsidRPr="003F5B23">
        <w:t>autobiographical memory narratives early in therapy</w:t>
      </w:r>
      <w:r>
        <w:t xml:space="preserve"> </w:t>
      </w:r>
      <w:r w:rsidRPr="003F5B23">
        <w:t>may</w:t>
      </w:r>
      <w:r>
        <w:t xml:space="preserve"> positively </w:t>
      </w:r>
      <w:r w:rsidRPr="003F5B23">
        <w:t>impact the unfolding of psychotherapy</w:t>
      </w:r>
      <w:r>
        <w:t xml:space="preserve"> by evoking a</w:t>
      </w:r>
      <w:r w:rsidRPr="003F5B23">
        <w:t xml:space="preserve"> feeling of being “listened to” and having their story understood</w:t>
      </w:r>
      <w:r>
        <w:t xml:space="preserve"> for clients. For therapists</w:t>
      </w:r>
      <w:r w:rsidRPr="003F5B23">
        <w:t xml:space="preserve">, </w:t>
      </w:r>
      <w:r>
        <w:t xml:space="preserve">this can lead to </w:t>
      </w:r>
      <w:r w:rsidRPr="003F5B23">
        <w:t xml:space="preserve">an enhanced understanding of the client’s </w:t>
      </w:r>
      <w:r>
        <w:t xml:space="preserve">core vulnerabilities and their </w:t>
      </w:r>
      <w:r w:rsidRPr="003F5B23">
        <w:t>life story</w:t>
      </w:r>
      <w:r>
        <w:t xml:space="preserve"> narrative and the planning of responsive therapeutic interventions.</w:t>
      </w:r>
    </w:p>
    <w:p w:rsidR="00470EBC" w:rsidRDefault="00470EBC" w:rsidP="00470EBC">
      <w:pPr>
        <w:tabs>
          <w:tab w:val="left" w:pos="426"/>
        </w:tabs>
        <w:jc w:val="both"/>
      </w:pPr>
      <w:r>
        <w:rPr>
          <w:color w:val="000000" w:themeColor="text1"/>
        </w:rPr>
        <w:tab/>
      </w:r>
      <w:r>
        <w:rPr>
          <w:color w:val="000000" w:themeColor="text1"/>
        </w:rPr>
        <w:tab/>
      </w:r>
      <w:r w:rsidRPr="00F265F1">
        <w:rPr>
          <w:color w:val="000000" w:themeColor="text1"/>
        </w:rPr>
        <w:t xml:space="preserve">The present study aimed to examine the autobiographical memory narratives of clients with Borderline Personality Disorder (BPD), in the early phase of individual psychotherapy. While theoretical models of borderline psychopathology suggest that narratives would tend to be fragmented, less coherent, and less integrated with predominantly negative themes, there has been little research to confirm these </w:t>
      </w:r>
      <w:r w:rsidRPr="00F265F1">
        <w:rPr>
          <w:color w:val="000000" w:themeColor="text1"/>
        </w:rPr>
        <w:lastRenderedPageBreak/>
        <w:t>hypotheses. The few studies have focused largely on select aspects of narratives like specificity or coherence.</w:t>
      </w:r>
      <w:r>
        <w:rPr>
          <w:color w:val="000000" w:themeColor="text1"/>
        </w:rPr>
        <w:t xml:space="preserve"> </w:t>
      </w:r>
      <w:r>
        <w:t xml:space="preserve">An </w:t>
      </w:r>
      <w:r w:rsidRPr="00A020EA">
        <w:rPr>
          <w:lang w:eastAsia="en-IN"/>
        </w:rPr>
        <w:t xml:space="preserve">exploration of </w:t>
      </w:r>
      <w:r>
        <w:rPr>
          <w:lang w:eastAsia="en-IN"/>
        </w:rPr>
        <w:t xml:space="preserve">both the structure </w:t>
      </w:r>
      <w:r w:rsidRPr="00F265F1">
        <w:rPr>
          <w:i/>
          <w:lang w:eastAsia="en-IN"/>
        </w:rPr>
        <w:t>and</w:t>
      </w:r>
      <w:r>
        <w:rPr>
          <w:lang w:eastAsia="en-IN"/>
        </w:rPr>
        <w:t xml:space="preserve"> content of </w:t>
      </w:r>
      <w:r w:rsidRPr="00A020EA">
        <w:rPr>
          <w:lang w:eastAsia="en-IN"/>
        </w:rPr>
        <w:t>autob</w:t>
      </w:r>
      <w:r>
        <w:rPr>
          <w:lang w:eastAsia="en-IN"/>
        </w:rPr>
        <w:t xml:space="preserve">iographical memory narratives that emerge in psychotherapy with individuals with borderline personality disorder would contribute to the </w:t>
      </w:r>
      <w:r w:rsidRPr="00A020EA">
        <w:rPr>
          <w:lang w:eastAsia="en-IN"/>
        </w:rPr>
        <w:t xml:space="preserve">emerging literature in the area of </w:t>
      </w:r>
      <w:r>
        <w:rPr>
          <w:lang w:eastAsia="en-IN"/>
        </w:rPr>
        <w:t>personality</w:t>
      </w:r>
      <w:r w:rsidRPr="00A020EA">
        <w:rPr>
          <w:lang w:eastAsia="en-IN"/>
        </w:rPr>
        <w:t xml:space="preserve"> rese</w:t>
      </w:r>
      <w:r>
        <w:rPr>
          <w:lang w:eastAsia="en-IN"/>
        </w:rPr>
        <w:t>arch and</w:t>
      </w:r>
      <w:r w:rsidRPr="00A020EA">
        <w:rPr>
          <w:lang w:eastAsia="en-IN"/>
        </w:rPr>
        <w:t xml:space="preserve"> psychotherapy</w:t>
      </w:r>
      <w:r>
        <w:rPr>
          <w:lang w:eastAsia="en-IN"/>
        </w:rPr>
        <w:t xml:space="preserve"> processes</w:t>
      </w:r>
      <w:r w:rsidRPr="00A020EA">
        <w:rPr>
          <w:lang w:eastAsia="en-IN"/>
        </w:rPr>
        <w:t>.</w:t>
      </w:r>
      <w:r>
        <w:rPr>
          <w:lang w:eastAsia="en-IN"/>
        </w:rPr>
        <w:t xml:space="preserve"> </w:t>
      </w:r>
    </w:p>
    <w:p w:rsidR="00470EBC" w:rsidRDefault="00470EBC" w:rsidP="00470EBC">
      <w:pPr>
        <w:jc w:val="both"/>
        <w:rPr>
          <w:b/>
        </w:rPr>
      </w:pPr>
    </w:p>
    <w:p w:rsidR="00470EBC" w:rsidRDefault="00470EBC" w:rsidP="00470EBC">
      <w:pPr>
        <w:jc w:val="both"/>
        <w:rPr>
          <w:b/>
        </w:rPr>
      </w:pPr>
      <w:r w:rsidRPr="009127E4">
        <w:rPr>
          <w:b/>
        </w:rPr>
        <w:t>Method:</w:t>
      </w:r>
    </w:p>
    <w:p w:rsidR="00470EBC" w:rsidRPr="00085FB7" w:rsidRDefault="00470EBC" w:rsidP="00470EBC">
      <w:pPr>
        <w:tabs>
          <w:tab w:val="left" w:pos="426"/>
        </w:tabs>
        <w:spacing w:line="360" w:lineRule="auto"/>
        <w:jc w:val="both"/>
        <w:rPr>
          <w:b/>
          <w:i/>
          <w:color w:val="000000" w:themeColor="text1"/>
        </w:rPr>
      </w:pPr>
      <w:r>
        <w:rPr>
          <w:b/>
          <w:i/>
          <w:color w:val="000000" w:themeColor="text1"/>
        </w:rPr>
        <w:t>Participants:</w:t>
      </w:r>
    </w:p>
    <w:p w:rsidR="00470EBC" w:rsidRPr="005363B6" w:rsidRDefault="00470EBC" w:rsidP="00470EBC">
      <w:pPr>
        <w:tabs>
          <w:tab w:val="left" w:pos="284"/>
          <w:tab w:val="left" w:pos="709"/>
        </w:tabs>
        <w:jc w:val="both"/>
        <w:rPr>
          <w:color w:val="000000" w:themeColor="text1"/>
        </w:rPr>
      </w:pPr>
      <w:r w:rsidRPr="005363B6">
        <w:rPr>
          <w:color w:val="000000" w:themeColor="text1"/>
        </w:rPr>
        <w:t xml:space="preserve">Purposive sampling </w:t>
      </w:r>
      <w:r>
        <w:rPr>
          <w:color w:val="000000" w:themeColor="text1"/>
        </w:rPr>
        <w:t xml:space="preserve">identified a </w:t>
      </w:r>
      <w:r w:rsidRPr="005363B6">
        <w:rPr>
          <w:color w:val="000000" w:themeColor="text1"/>
        </w:rPr>
        <w:t xml:space="preserve">sample of five clients diagnosed with Borderline Personality Disorder, referred for individual psychotherapy, from the Adult Psychiatry units of a tertiary care psychiatric hospital. Both inpatients and outpatients with </w:t>
      </w:r>
      <w:r>
        <w:rPr>
          <w:color w:val="000000" w:themeColor="text1"/>
        </w:rPr>
        <w:t>a</w:t>
      </w:r>
      <w:r w:rsidRPr="005363B6">
        <w:rPr>
          <w:color w:val="000000" w:themeColor="text1"/>
        </w:rPr>
        <w:t xml:space="preserve"> diagnosis of </w:t>
      </w:r>
      <w:r w:rsidRPr="005363B6">
        <w:rPr>
          <w:rFonts w:eastAsia="TimesNewRoman"/>
          <w:color w:val="000000" w:themeColor="text1"/>
        </w:rPr>
        <w:t xml:space="preserve">Emotionally Unstable Personality Disorder – borderline type </w:t>
      </w:r>
      <w:r w:rsidRPr="005363B6">
        <w:rPr>
          <w:color w:val="000000" w:themeColor="text1"/>
        </w:rPr>
        <w:t>(</w:t>
      </w:r>
      <w:r w:rsidRPr="005363B6">
        <w:rPr>
          <w:rFonts w:eastAsia="TimesNewRoman"/>
          <w:color w:val="000000" w:themeColor="text1"/>
        </w:rPr>
        <w:t>ICD</w:t>
      </w:r>
      <w:r w:rsidRPr="005363B6">
        <w:rPr>
          <w:color w:val="000000" w:themeColor="text1"/>
        </w:rPr>
        <w:t xml:space="preserve"> -10</w:t>
      </w:r>
      <w:r>
        <w:rPr>
          <w:color w:val="000000" w:themeColor="text1"/>
        </w:rPr>
        <w:t>,</w:t>
      </w:r>
      <w:r w:rsidRPr="005363B6">
        <w:rPr>
          <w:color w:val="000000" w:themeColor="text1"/>
        </w:rPr>
        <w:t xml:space="preserve"> World Health Organization, 1992) </w:t>
      </w:r>
      <w:r w:rsidRPr="005363B6">
        <w:rPr>
          <w:rFonts w:eastAsia="TimesNewRoman"/>
          <w:color w:val="000000" w:themeColor="text1"/>
        </w:rPr>
        <w:t>or</w:t>
      </w:r>
      <w:r w:rsidRPr="005363B6">
        <w:rPr>
          <w:color w:val="000000" w:themeColor="text1"/>
        </w:rPr>
        <w:t xml:space="preserve"> Borderline Personality Disorder (DSM-IV – TR</w:t>
      </w:r>
      <w:r>
        <w:rPr>
          <w:color w:val="000000" w:themeColor="text1"/>
        </w:rPr>
        <w:t>,</w:t>
      </w:r>
      <w:r w:rsidRPr="005363B6">
        <w:rPr>
          <w:color w:val="000000" w:themeColor="text1"/>
        </w:rPr>
        <w:t xml:space="preserve"> American Psychiatric Association, 2000), within the age of range of 18 to 45 years, </w:t>
      </w:r>
      <w:r>
        <w:rPr>
          <w:color w:val="000000" w:themeColor="text1"/>
        </w:rPr>
        <w:t xml:space="preserve">conversant in </w:t>
      </w:r>
      <w:r w:rsidRPr="005363B6">
        <w:rPr>
          <w:color w:val="000000" w:themeColor="text1"/>
        </w:rPr>
        <w:t xml:space="preserve">English, Hindi or Kannada languages </w:t>
      </w:r>
      <w:r>
        <w:rPr>
          <w:color w:val="000000" w:themeColor="text1"/>
        </w:rPr>
        <w:t>with a minimum 7</w:t>
      </w:r>
      <w:r w:rsidRPr="00A877D1">
        <w:rPr>
          <w:color w:val="000000" w:themeColor="text1"/>
          <w:vertAlign w:val="superscript"/>
        </w:rPr>
        <w:t>th</w:t>
      </w:r>
      <w:r>
        <w:rPr>
          <w:color w:val="000000" w:themeColor="text1"/>
        </w:rPr>
        <w:t xml:space="preserve"> grade education</w:t>
      </w:r>
      <w:r w:rsidRPr="005363B6">
        <w:rPr>
          <w:color w:val="000000" w:themeColor="text1"/>
        </w:rPr>
        <w:t xml:space="preserve"> were included in the study. Those with a diagnosis of organic mental disorders, mental retardation, substance use disorders, </w:t>
      </w:r>
      <w:r w:rsidRPr="005363B6">
        <w:rPr>
          <w:rFonts w:eastAsia="TimesNewRoman"/>
        </w:rPr>
        <w:t xml:space="preserve">schizophrenia, </w:t>
      </w:r>
      <w:proofErr w:type="spellStart"/>
      <w:r w:rsidRPr="005363B6">
        <w:rPr>
          <w:rFonts w:eastAsia="TimesNewRoman"/>
        </w:rPr>
        <w:t>schizotypal</w:t>
      </w:r>
      <w:proofErr w:type="spellEnd"/>
      <w:r w:rsidRPr="005363B6">
        <w:rPr>
          <w:rFonts w:eastAsia="TimesNewRoman"/>
        </w:rPr>
        <w:t>, delusional disorders</w:t>
      </w:r>
      <w:r w:rsidRPr="005363B6">
        <w:rPr>
          <w:color w:val="000000" w:themeColor="text1"/>
        </w:rPr>
        <w:t xml:space="preserve"> or current episode of affective disorder were excluded. </w:t>
      </w:r>
    </w:p>
    <w:p w:rsidR="00470EBC" w:rsidRDefault="00470EBC" w:rsidP="00470EBC">
      <w:pPr>
        <w:tabs>
          <w:tab w:val="left" w:pos="426"/>
        </w:tabs>
        <w:autoSpaceDE w:val="0"/>
        <w:autoSpaceDN w:val="0"/>
        <w:adjustRightInd w:val="0"/>
        <w:ind w:firstLine="709"/>
        <w:jc w:val="both"/>
        <w:rPr>
          <w:color w:val="000000" w:themeColor="text1"/>
        </w:rPr>
      </w:pPr>
      <w:r>
        <w:rPr>
          <w:color w:val="000000" w:themeColor="text1"/>
        </w:rPr>
        <w:t>After screening 17 patients, 8 who provided informed consent were recruited and 5 of them completed the study requirements.</w:t>
      </w:r>
      <w:r>
        <w:t xml:space="preserve"> </w:t>
      </w:r>
      <w:r w:rsidRPr="00326EE5">
        <w:t xml:space="preserve">The </w:t>
      </w:r>
      <w:r>
        <w:t xml:space="preserve">socio-demographic details of the sample are provided in Table 1. </w:t>
      </w:r>
      <w:r w:rsidRPr="00A126C6">
        <w:rPr>
          <w:color w:val="000000" w:themeColor="text1"/>
        </w:rPr>
        <w:t>The principles and criteria of clinical representativeness (</w:t>
      </w:r>
      <w:proofErr w:type="spellStart"/>
      <w:r w:rsidRPr="00A126C6">
        <w:rPr>
          <w:color w:val="000000" w:themeColor="text1"/>
        </w:rPr>
        <w:t>Shadish</w:t>
      </w:r>
      <w:proofErr w:type="spellEnd"/>
      <w:r w:rsidRPr="00A126C6">
        <w:rPr>
          <w:color w:val="000000" w:themeColor="text1"/>
        </w:rPr>
        <w:t xml:space="preserve">, Matt, Navarro &amp; Phillips, 2000) were followed </w:t>
      </w:r>
      <w:r>
        <w:rPr>
          <w:color w:val="000000" w:themeColor="text1"/>
        </w:rPr>
        <w:t xml:space="preserve">for sample selection and treatment implementation. </w:t>
      </w:r>
    </w:p>
    <w:p w:rsidR="00470EBC" w:rsidRDefault="00470EBC" w:rsidP="00470EBC">
      <w:pPr>
        <w:tabs>
          <w:tab w:val="left" w:pos="426"/>
        </w:tabs>
        <w:autoSpaceDE w:val="0"/>
        <w:autoSpaceDN w:val="0"/>
        <w:adjustRightInd w:val="0"/>
        <w:jc w:val="both"/>
        <w:rPr>
          <w:color w:val="000000" w:themeColor="text1"/>
        </w:rPr>
      </w:pPr>
      <w:r>
        <w:rPr>
          <w:color w:val="000000" w:themeColor="text1"/>
        </w:rPr>
        <w:t>______________________________________________________________</w:t>
      </w:r>
    </w:p>
    <w:p w:rsidR="00470EBC" w:rsidRDefault="00470EBC" w:rsidP="00470EBC">
      <w:pPr>
        <w:tabs>
          <w:tab w:val="left" w:pos="426"/>
        </w:tabs>
        <w:autoSpaceDE w:val="0"/>
        <w:autoSpaceDN w:val="0"/>
        <w:adjustRightInd w:val="0"/>
        <w:ind w:firstLine="709"/>
        <w:jc w:val="center"/>
        <w:rPr>
          <w:color w:val="000000" w:themeColor="text1"/>
        </w:rPr>
      </w:pPr>
      <w:r>
        <w:rPr>
          <w:color w:val="000000" w:themeColor="text1"/>
        </w:rPr>
        <w:t>Table 1 about here</w:t>
      </w:r>
    </w:p>
    <w:p w:rsidR="00470EBC" w:rsidRDefault="00470EBC" w:rsidP="00470EBC">
      <w:pPr>
        <w:tabs>
          <w:tab w:val="left" w:pos="426"/>
        </w:tabs>
        <w:autoSpaceDE w:val="0"/>
        <w:autoSpaceDN w:val="0"/>
        <w:adjustRightInd w:val="0"/>
        <w:jc w:val="both"/>
        <w:rPr>
          <w:color w:val="000000" w:themeColor="text1"/>
        </w:rPr>
      </w:pPr>
      <w:r>
        <w:rPr>
          <w:color w:val="000000" w:themeColor="text1"/>
        </w:rPr>
        <w:t>______________________________________________________________</w:t>
      </w:r>
    </w:p>
    <w:p w:rsidR="00470EBC" w:rsidRPr="00897382" w:rsidRDefault="00470EBC" w:rsidP="00470EBC">
      <w:pPr>
        <w:pStyle w:val="ListParagraph"/>
        <w:tabs>
          <w:tab w:val="left" w:pos="284"/>
          <w:tab w:val="left" w:pos="426"/>
          <w:tab w:val="center" w:pos="4513"/>
        </w:tabs>
        <w:spacing w:after="0" w:line="360" w:lineRule="auto"/>
        <w:ind w:left="284" w:hanging="284"/>
        <w:jc w:val="both"/>
        <w:rPr>
          <w:b/>
          <w:i/>
          <w:color w:val="000000" w:themeColor="text1"/>
        </w:rPr>
      </w:pPr>
      <w:r w:rsidRPr="00897382">
        <w:rPr>
          <w:b/>
          <w:i/>
          <w:color w:val="000000" w:themeColor="text1"/>
        </w:rPr>
        <w:lastRenderedPageBreak/>
        <w:t>Tools used:</w:t>
      </w:r>
      <w:r w:rsidRPr="00897382">
        <w:rPr>
          <w:b/>
          <w:i/>
          <w:color w:val="000000" w:themeColor="text1"/>
        </w:rPr>
        <w:tab/>
      </w:r>
    </w:p>
    <w:p w:rsidR="00470EBC" w:rsidRDefault="00470EBC" w:rsidP="00470EBC">
      <w:pPr>
        <w:pStyle w:val="Numberedlist"/>
        <w:numPr>
          <w:ilvl w:val="0"/>
          <w:numId w:val="28"/>
        </w:numPr>
      </w:pPr>
      <w:r>
        <w:t>S</w:t>
      </w:r>
      <w:r w:rsidRPr="00897382">
        <w:t xml:space="preserve">ocio – Demographic data sheet: </w:t>
      </w:r>
    </w:p>
    <w:p w:rsidR="00470EBC" w:rsidRDefault="00470EBC" w:rsidP="00470EBC">
      <w:pPr>
        <w:pStyle w:val="Numberedlist"/>
        <w:ind w:left="709"/>
      </w:pPr>
      <w:r>
        <w:t>This was used to collect</w:t>
      </w:r>
      <w:r w:rsidRPr="00897382">
        <w:t xml:space="preserve"> </w:t>
      </w:r>
      <w:r>
        <w:t xml:space="preserve">information </w:t>
      </w:r>
      <w:r w:rsidRPr="00897382">
        <w:t xml:space="preserve">including age, sex, education, occupation, marital status, family type, presenting problems and any prior experience of therapy. </w:t>
      </w:r>
    </w:p>
    <w:p w:rsidR="00470EBC" w:rsidRDefault="00470EBC" w:rsidP="00470EBC">
      <w:pPr>
        <w:pStyle w:val="Numberedlist"/>
        <w:numPr>
          <w:ilvl w:val="0"/>
          <w:numId w:val="28"/>
        </w:numPr>
      </w:pPr>
      <w:r w:rsidRPr="00897382">
        <w:rPr>
          <w:color w:val="000000" w:themeColor="text1"/>
        </w:rPr>
        <w:t xml:space="preserve">The </w:t>
      </w:r>
      <w:proofErr w:type="spellStart"/>
      <w:r w:rsidRPr="00897382">
        <w:rPr>
          <w:color w:val="000000" w:themeColor="text1"/>
        </w:rPr>
        <w:t>Biopsychosocial</w:t>
      </w:r>
      <w:proofErr w:type="spellEnd"/>
      <w:r w:rsidRPr="00897382">
        <w:rPr>
          <w:color w:val="000000" w:themeColor="text1"/>
        </w:rPr>
        <w:t xml:space="preserve"> interview </w:t>
      </w:r>
      <w:r>
        <w:t xml:space="preserve">(Singer &amp; </w:t>
      </w:r>
      <w:proofErr w:type="spellStart"/>
      <w:r>
        <w:t>Bonalume</w:t>
      </w:r>
      <w:proofErr w:type="spellEnd"/>
      <w:r>
        <w:t xml:space="preserve">, 2010) </w:t>
      </w:r>
    </w:p>
    <w:p w:rsidR="00470EBC" w:rsidRPr="009970FA" w:rsidRDefault="00470EBC" w:rsidP="00470EBC">
      <w:pPr>
        <w:pStyle w:val="Numberedlist"/>
        <w:ind w:left="567"/>
        <w:jc w:val="both"/>
      </w:pPr>
      <w:r>
        <w:t xml:space="preserve">This interview schedule, </w:t>
      </w:r>
      <w:r w:rsidRPr="00A126C6">
        <w:t>developed by The Association for Research in Clin</w:t>
      </w:r>
      <w:r>
        <w:t xml:space="preserve">ical Psychology (A.R.P., Milan), </w:t>
      </w:r>
      <w:r w:rsidRPr="00A126C6">
        <w:t>comprises 5 sections including: (1) family history; (2) client’s life history; (3) client’s academic history and job career; (4) sexuality and romantic relationships; and (5) history of psychological difficulties and/or disorders. Each section has about ten sub-sections contain</w:t>
      </w:r>
      <w:r>
        <w:t>ing</w:t>
      </w:r>
      <w:r w:rsidRPr="00A126C6">
        <w:t xml:space="preserve"> statements that are open- ended, provide </w:t>
      </w:r>
      <w:r>
        <w:t>pointers for the interviewer to</w:t>
      </w:r>
      <w:r w:rsidRPr="00A126C6">
        <w:t xml:space="preserve"> </w:t>
      </w:r>
      <w:r>
        <w:t>document</w:t>
      </w:r>
      <w:r w:rsidRPr="00A126C6">
        <w:t xml:space="preserve"> specific factual information (such as age, living arrangement, relationship qualities), and also allow for additional recording of information. </w:t>
      </w:r>
      <w:r>
        <w:t xml:space="preserve">The client is encouraged to recall and reflect on experiences, while the interviewer attends to associated emotional responses and uses follow-up questions that may offer opportunities to make connections across important experiences. The interview extended to a maximum of three sessions per client </w:t>
      </w:r>
      <w:r w:rsidRPr="00A126C6">
        <w:t xml:space="preserve">after the intake </w:t>
      </w:r>
      <w:r>
        <w:t xml:space="preserve">session </w:t>
      </w:r>
      <w:r w:rsidRPr="00A126C6">
        <w:t>and before the i</w:t>
      </w:r>
      <w:r>
        <w:t>nitiation of therapy. _________________________________________________________________</w:t>
      </w:r>
    </w:p>
    <w:p w:rsidR="00470EBC" w:rsidRPr="00EF6594" w:rsidRDefault="00470EBC" w:rsidP="00470EBC">
      <w:pPr>
        <w:tabs>
          <w:tab w:val="left" w:pos="426"/>
        </w:tabs>
        <w:autoSpaceDE w:val="0"/>
        <w:autoSpaceDN w:val="0"/>
        <w:adjustRightInd w:val="0"/>
        <w:jc w:val="center"/>
        <w:rPr>
          <w:color w:val="000000" w:themeColor="text1"/>
        </w:rPr>
      </w:pPr>
      <w:r w:rsidRPr="00EF6594">
        <w:rPr>
          <w:color w:val="000000" w:themeColor="text1"/>
        </w:rPr>
        <w:t>Figure 1 about here</w:t>
      </w:r>
    </w:p>
    <w:p w:rsidR="00470EBC" w:rsidRPr="00262669" w:rsidRDefault="00470EBC" w:rsidP="00470EBC">
      <w:pPr>
        <w:tabs>
          <w:tab w:val="left" w:pos="426"/>
        </w:tabs>
        <w:autoSpaceDE w:val="0"/>
        <w:autoSpaceDN w:val="0"/>
        <w:adjustRightInd w:val="0"/>
        <w:jc w:val="both"/>
        <w:rPr>
          <w:b/>
          <w:color w:val="000000" w:themeColor="text1"/>
        </w:rPr>
      </w:pPr>
      <w:r>
        <w:rPr>
          <w:b/>
          <w:color w:val="000000" w:themeColor="text1"/>
        </w:rPr>
        <w:t>____________________________________________________________________</w:t>
      </w:r>
    </w:p>
    <w:p w:rsidR="00470EBC" w:rsidRPr="00897382" w:rsidRDefault="00470EBC" w:rsidP="00470EBC">
      <w:pPr>
        <w:tabs>
          <w:tab w:val="left" w:pos="426"/>
        </w:tabs>
        <w:autoSpaceDE w:val="0"/>
        <w:autoSpaceDN w:val="0"/>
        <w:adjustRightInd w:val="0"/>
        <w:jc w:val="both"/>
        <w:rPr>
          <w:b/>
          <w:i/>
          <w:color w:val="000000" w:themeColor="text1"/>
        </w:rPr>
      </w:pPr>
      <w:r w:rsidRPr="00897382">
        <w:rPr>
          <w:b/>
          <w:i/>
          <w:color w:val="000000" w:themeColor="text1"/>
        </w:rPr>
        <w:t>Procedure:</w:t>
      </w:r>
    </w:p>
    <w:p w:rsidR="00470EBC" w:rsidRDefault="00470EBC" w:rsidP="00470EBC">
      <w:pPr>
        <w:tabs>
          <w:tab w:val="left" w:pos="426"/>
        </w:tabs>
        <w:jc w:val="both"/>
        <w:rPr>
          <w:color w:val="000000" w:themeColor="text1"/>
        </w:rPr>
      </w:pPr>
      <w:r w:rsidRPr="00897382">
        <w:rPr>
          <w:color w:val="000000" w:themeColor="text1"/>
        </w:rPr>
        <w:t>The procedure foll</w:t>
      </w:r>
      <w:r>
        <w:rPr>
          <w:color w:val="000000" w:themeColor="text1"/>
        </w:rPr>
        <w:t xml:space="preserve">owed in the study </w:t>
      </w:r>
      <w:r w:rsidRPr="00897382">
        <w:rPr>
          <w:color w:val="000000" w:themeColor="text1"/>
        </w:rPr>
        <w:t xml:space="preserve">is described in Figure 1. </w:t>
      </w:r>
      <w:r w:rsidRPr="009127E4">
        <w:rPr>
          <w:color w:val="000000" w:themeColor="text1"/>
        </w:rPr>
        <w:t>Written informed consent was obtained from all participants in the study.</w:t>
      </w:r>
      <w:r>
        <w:rPr>
          <w:color w:val="000000" w:themeColor="text1"/>
        </w:rPr>
        <w:t xml:space="preserve"> </w:t>
      </w:r>
      <w:r w:rsidRPr="00897382">
        <w:rPr>
          <w:color w:val="000000" w:themeColor="text1"/>
        </w:rPr>
        <w:t xml:space="preserve">The socio demographic sheet was </w:t>
      </w:r>
      <w:r w:rsidRPr="00897382">
        <w:rPr>
          <w:color w:val="000000" w:themeColor="text1"/>
        </w:rPr>
        <w:lastRenderedPageBreak/>
        <w:t xml:space="preserve">administered in the intake session. The </w:t>
      </w:r>
      <w:proofErr w:type="spellStart"/>
      <w:r w:rsidRPr="00897382">
        <w:rPr>
          <w:color w:val="000000" w:themeColor="text1"/>
        </w:rPr>
        <w:t>biopsychosocial</w:t>
      </w:r>
      <w:proofErr w:type="spellEnd"/>
      <w:r w:rsidRPr="00897382">
        <w:rPr>
          <w:color w:val="000000" w:themeColor="text1"/>
        </w:rPr>
        <w:t xml:space="preserve"> interview, which extended over 2 to 3 sessions per client, was conducted after which individual psychotherapy </w:t>
      </w:r>
      <w:r>
        <w:rPr>
          <w:color w:val="000000" w:themeColor="text1"/>
        </w:rPr>
        <w:t>sessions were initiated</w:t>
      </w:r>
      <w:r w:rsidRPr="00897382">
        <w:rPr>
          <w:color w:val="000000" w:themeColor="text1"/>
        </w:rPr>
        <w:t>. The therapist was a Masters graduate in Clinical Psychology, undertaking clinical training in psychotherapy</w:t>
      </w:r>
      <w:r>
        <w:rPr>
          <w:color w:val="000000" w:themeColor="text1"/>
        </w:rPr>
        <w:t xml:space="preserve"> in a two year postgraduate programme</w:t>
      </w:r>
      <w:r w:rsidRPr="00897382">
        <w:rPr>
          <w:color w:val="000000" w:themeColor="text1"/>
        </w:rPr>
        <w:t>.</w:t>
      </w:r>
      <w:r>
        <w:rPr>
          <w:color w:val="000000" w:themeColor="text1"/>
        </w:rPr>
        <w:t xml:space="preserve"> </w:t>
      </w:r>
      <w:r w:rsidRPr="00897382">
        <w:rPr>
          <w:color w:val="000000" w:themeColor="text1"/>
        </w:rPr>
        <w:t>All the</w:t>
      </w:r>
      <w:r>
        <w:rPr>
          <w:color w:val="000000" w:themeColor="text1"/>
        </w:rPr>
        <w:t xml:space="preserve">rapy cases </w:t>
      </w:r>
      <w:r w:rsidRPr="00897382">
        <w:rPr>
          <w:color w:val="000000" w:themeColor="text1"/>
        </w:rPr>
        <w:t xml:space="preserve">were supervised by the research supervisor, with a range of 10 to 15 supervision discussions per client. The theoretical framework of psychotherapy and techniques adopted were eclectic and guided by the needs of the client. Techniques </w:t>
      </w:r>
      <w:r>
        <w:rPr>
          <w:color w:val="000000" w:themeColor="text1"/>
        </w:rPr>
        <w:t xml:space="preserve">were drawn from </w:t>
      </w:r>
      <w:r w:rsidRPr="00897382">
        <w:rPr>
          <w:color w:val="000000" w:themeColor="text1"/>
        </w:rPr>
        <w:t xml:space="preserve">Dialectical </w:t>
      </w:r>
      <w:proofErr w:type="spellStart"/>
      <w:r w:rsidRPr="00897382">
        <w:rPr>
          <w:color w:val="000000" w:themeColor="text1"/>
        </w:rPr>
        <w:t>Behavior</w:t>
      </w:r>
      <w:proofErr w:type="spellEnd"/>
      <w:r w:rsidRPr="00897382">
        <w:rPr>
          <w:color w:val="000000" w:themeColor="text1"/>
        </w:rPr>
        <w:t xml:space="preserve"> Therapy (</w:t>
      </w:r>
      <w:proofErr w:type="spellStart"/>
      <w:r w:rsidRPr="00897382">
        <w:rPr>
          <w:color w:val="000000" w:themeColor="text1"/>
        </w:rPr>
        <w:t>Linehan</w:t>
      </w:r>
      <w:proofErr w:type="spellEnd"/>
      <w:r w:rsidRPr="00897382">
        <w:rPr>
          <w:color w:val="000000" w:themeColor="text1"/>
        </w:rPr>
        <w:t>, 1993a; 1993b), Emotion Focused Therapy (Greenberg, Rice &amp; Elliott, 1993) and Supportive Psychot</w:t>
      </w:r>
      <w:r>
        <w:rPr>
          <w:color w:val="000000" w:themeColor="text1"/>
        </w:rPr>
        <w:t>herapy (</w:t>
      </w:r>
      <w:proofErr w:type="spellStart"/>
      <w:r>
        <w:rPr>
          <w:color w:val="000000" w:themeColor="text1"/>
        </w:rPr>
        <w:t>Pinsker</w:t>
      </w:r>
      <w:proofErr w:type="spellEnd"/>
      <w:r>
        <w:rPr>
          <w:color w:val="000000" w:themeColor="text1"/>
        </w:rPr>
        <w:t>, 1997)</w:t>
      </w:r>
      <w:r w:rsidRPr="00897382">
        <w:rPr>
          <w:color w:val="000000" w:themeColor="text1"/>
        </w:rPr>
        <w:t>. Treatment was open ended in length determined by the client’s needs and</w:t>
      </w:r>
      <w:r>
        <w:rPr>
          <w:color w:val="000000" w:themeColor="text1"/>
        </w:rPr>
        <w:t>/or</w:t>
      </w:r>
      <w:r w:rsidRPr="00897382">
        <w:rPr>
          <w:color w:val="000000" w:themeColor="text1"/>
        </w:rPr>
        <w:t xml:space="preserve"> the duration of the client’s inpatient hospitalisation. The psychotherapy sessions ranged from a total of 11 to 25 sessions. </w:t>
      </w:r>
      <w:r w:rsidRPr="00326EE5">
        <w:t xml:space="preserve">One client dropped out after 11 sessions, </w:t>
      </w:r>
      <w:r>
        <w:t xml:space="preserve">therapy was terminated with </w:t>
      </w:r>
      <w:r w:rsidRPr="00326EE5">
        <w:t>the other four clients</w:t>
      </w:r>
      <w:r>
        <w:t xml:space="preserve">, </w:t>
      </w:r>
      <w:r w:rsidRPr="00326EE5">
        <w:t xml:space="preserve">of which two </w:t>
      </w:r>
      <w:r>
        <w:t>we</w:t>
      </w:r>
      <w:r w:rsidRPr="00326EE5">
        <w:t>re on follow up treatment</w:t>
      </w:r>
      <w:r w:rsidRPr="00897382">
        <w:rPr>
          <w:color w:val="000000" w:themeColor="text1"/>
        </w:rPr>
        <w:t xml:space="preserve">. The interview and the first five sessions of individual psychotherapy for each client were audio recorded and transcribed into verbal text. </w:t>
      </w:r>
    </w:p>
    <w:p w:rsidR="00470EBC" w:rsidRPr="00671DA9" w:rsidRDefault="00470EBC" w:rsidP="00470EBC">
      <w:pPr>
        <w:ind w:firstLine="720"/>
        <w:jc w:val="both"/>
        <w:rPr>
          <w:color w:val="000000" w:themeColor="text1"/>
        </w:rPr>
      </w:pPr>
      <w:r>
        <w:rPr>
          <w:color w:val="000000" w:themeColor="text1"/>
        </w:rPr>
        <w:t>A total of 83</w:t>
      </w:r>
      <w:r w:rsidRPr="00A126C6">
        <w:rPr>
          <w:color w:val="000000" w:themeColor="text1"/>
        </w:rPr>
        <w:t xml:space="preserve"> session transcripts were coded as per the manual of </w:t>
      </w:r>
      <w:r w:rsidRPr="00134140">
        <w:rPr>
          <w:color w:val="000000" w:themeColor="text1"/>
        </w:rPr>
        <w:t xml:space="preserve">The </w:t>
      </w:r>
      <w:r w:rsidRPr="00134140">
        <w:t>Coding System for Autobiographical Memory Narratives in Psychotherapy -</w:t>
      </w:r>
      <w:r>
        <w:t xml:space="preserve"> CS-</w:t>
      </w:r>
      <w:proofErr w:type="spellStart"/>
      <w:r>
        <w:t>AMNP</w:t>
      </w:r>
      <w:proofErr w:type="spellEnd"/>
      <w:r>
        <w:t xml:space="preserve"> (Singer &amp; </w:t>
      </w:r>
      <w:proofErr w:type="spellStart"/>
      <w:r>
        <w:t>Blagov</w:t>
      </w:r>
      <w:proofErr w:type="spellEnd"/>
      <w:r>
        <w:t xml:space="preserve">, 2002) </w:t>
      </w:r>
      <w:r w:rsidRPr="00A126C6">
        <w:rPr>
          <w:color w:val="000000" w:themeColor="text1"/>
        </w:rPr>
        <w:t>to identify autobiographical memory narratives across psychotherapy sessions</w:t>
      </w:r>
      <w:r>
        <w:rPr>
          <w:color w:val="000000" w:themeColor="text1"/>
        </w:rPr>
        <w:t xml:space="preserve">. </w:t>
      </w:r>
      <w:r w:rsidRPr="00134140">
        <w:t xml:space="preserve">The following steps </w:t>
      </w:r>
      <w:r>
        <w:t xml:space="preserve">from the CS-AMNP </w:t>
      </w:r>
      <w:r w:rsidRPr="00AC4DA6">
        <w:t>were used during the</w:t>
      </w:r>
      <w:r>
        <w:rPr>
          <w:b/>
        </w:rPr>
        <w:t xml:space="preserve"> </w:t>
      </w:r>
      <w:r w:rsidRPr="00134140">
        <w:t>coding process</w:t>
      </w:r>
      <w:r w:rsidRPr="00A126C6">
        <w:t>:</w:t>
      </w:r>
      <w:r>
        <w:rPr>
          <w:color w:val="000000" w:themeColor="text1"/>
        </w:rPr>
        <w:t xml:space="preserve"> </w:t>
      </w:r>
    </w:p>
    <w:p w:rsidR="00470EBC" w:rsidRDefault="00470EBC" w:rsidP="00470EBC">
      <w:pPr>
        <w:pStyle w:val="Numberedlist"/>
        <w:numPr>
          <w:ilvl w:val="0"/>
          <w:numId w:val="29"/>
        </w:numPr>
      </w:pPr>
      <w:r w:rsidRPr="00671DA9">
        <w:rPr>
          <w:i/>
        </w:rPr>
        <w:t>Topic definition</w:t>
      </w:r>
      <w:r>
        <w:t xml:space="preserve"> - </w:t>
      </w:r>
      <w:r w:rsidRPr="00A126C6">
        <w:t>involved division of the transcripts into discrete topic segments in order to isolate distinct narrative units</w:t>
      </w:r>
      <w:r>
        <w:t xml:space="preserve">; </w:t>
      </w:r>
    </w:p>
    <w:p w:rsidR="00470EBC" w:rsidRDefault="00470EBC" w:rsidP="00470EBC">
      <w:pPr>
        <w:pStyle w:val="Numberedlist"/>
        <w:numPr>
          <w:ilvl w:val="0"/>
          <w:numId w:val="29"/>
        </w:numPr>
      </w:pPr>
      <w:r w:rsidRPr="00521AD1">
        <w:rPr>
          <w:i/>
        </w:rPr>
        <w:t>Narrative complexity coding</w:t>
      </w:r>
      <w:r>
        <w:t xml:space="preserve"> - t</w:t>
      </w:r>
      <w:r w:rsidRPr="00A126C6">
        <w:t>he complexity of narratives was assessed based on the causality, temporality, and outcome of narratives, along with the representations of protagonists and antagonists</w:t>
      </w:r>
      <w:r>
        <w:t xml:space="preserve"> and their emotional responses. </w:t>
      </w:r>
      <w:r w:rsidRPr="00A126C6">
        <w:lastRenderedPageBreak/>
        <w:t>Narrative Complexity was coded for each segment, using a 5-point scale with 5 points indicating highest complexity and 1 point indicating the lowest.</w:t>
      </w:r>
    </w:p>
    <w:p w:rsidR="00470EBC" w:rsidRPr="00991935" w:rsidRDefault="00470EBC" w:rsidP="00470EBC">
      <w:pPr>
        <w:pStyle w:val="Numberedlist"/>
        <w:numPr>
          <w:ilvl w:val="0"/>
          <w:numId w:val="29"/>
        </w:numPr>
        <w:rPr>
          <w:color w:val="000000" w:themeColor="text1"/>
        </w:rPr>
      </w:pPr>
      <w:r w:rsidRPr="00521AD1">
        <w:rPr>
          <w:i/>
        </w:rPr>
        <w:t>Defining autobiographical memory narratives</w:t>
      </w:r>
      <w:r>
        <w:t xml:space="preserve"> - th</w:t>
      </w:r>
      <w:r w:rsidRPr="00A126C6">
        <w:t>e narratives that were found to have a rating of 3 or greater in complexity, the next step involved identifying narrative units which concerned events that happened at least one year ago, and which were witnessed or experienced by the client first-han</w:t>
      </w:r>
      <w:r>
        <w:t>d</w:t>
      </w:r>
      <w:r w:rsidRPr="00521AD1">
        <w:rPr>
          <w:color w:val="000000" w:themeColor="text1"/>
        </w:rPr>
        <w:t>.</w:t>
      </w:r>
      <w:r>
        <w:rPr>
          <w:color w:val="000000" w:themeColor="text1"/>
        </w:rPr>
        <w:t xml:space="preserve"> The specified time frame ensures </w:t>
      </w:r>
      <w:r w:rsidRPr="00991935">
        <w:rPr>
          <w:color w:val="000000" w:themeColor="text1"/>
        </w:rPr>
        <w:t xml:space="preserve">that </w:t>
      </w:r>
      <w:r w:rsidRPr="00991935">
        <w:t>the memory narrative has had time to connect to the enduring meaning and affective networks of the long-term self.</w:t>
      </w:r>
    </w:p>
    <w:p w:rsidR="00470EBC" w:rsidRDefault="00470EBC" w:rsidP="00470EBC">
      <w:pPr>
        <w:pStyle w:val="Numberedlist"/>
        <w:numPr>
          <w:ilvl w:val="0"/>
          <w:numId w:val="29"/>
        </w:numPr>
      </w:pPr>
      <w:r w:rsidRPr="00521AD1">
        <w:rPr>
          <w:i/>
        </w:rPr>
        <w:t>Specificity coding</w:t>
      </w:r>
      <w:r>
        <w:t xml:space="preserve"> - n</w:t>
      </w:r>
      <w:r w:rsidRPr="00A126C6">
        <w:t>arratives were classified into one of the 3 types, based on specificity- “</w:t>
      </w:r>
      <w:r w:rsidRPr="00521AD1">
        <w:rPr>
          <w:i/>
          <w:iCs/>
        </w:rPr>
        <w:t xml:space="preserve">single event memories </w:t>
      </w:r>
      <w:r w:rsidRPr="00A126C6">
        <w:t>are those that are traceable to a specific defined moment in</w:t>
      </w:r>
      <w:r>
        <w:t xml:space="preserve"> time within one 24-hour period, </w:t>
      </w:r>
      <w:r w:rsidRPr="00521AD1">
        <w:rPr>
          <w:i/>
          <w:iCs/>
        </w:rPr>
        <w:t xml:space="preserve">summary episodic memories </w:t>
      </w:r>
      <w:r w:rsidRPr="00A126C6">
        <w:t>that collect together a number of closely-occurring single events</w:t>
      </w:r>
      <w:r>
        <w:t xml:space="preserve"> into one compacted time period, </w:t>
      </w:r>
      <w:r w:rsidRPr="00A126C6">
        <w:t xml:space="preserve">and </w:t>
      </w:r>
      <w:r w:rsidRPr="00521AD1">
        <w:rPr>
          <w:i/>
          <w:iCs/>
        </w:rPr>
        <w:t xml:space="preserve">summary generic memories </w:t>
      </w:r>
      <w:r w:rsidRPr="00A126C6">
        <w:t>that blend the repeated occurrences of a similar event separated over larger blocks of time into an amalgamated single recollection</w:t>
      </w:r>
      <w:r>
        <w:t>.</w:t>
      </w:r>
      <w:r w:rsidRPr="00A126C6">
        <w:t xml:space="preserve">” </w:t>
      </w:r>
    </w:p>
    <w:p w:rsidR="00470EBC" w:rsidRDefault="00470EBC" w:rsidP="00470EBC">
      <w:pPr>
        <w:pStyle w:val="Numberedlist"/>
        <w:numPr>
          <w:ilvl w:val="0"/>
          <w:numId w:val="29"/>
        </w:numPr>
      </w:pPr>
      <w:r w:rsidRPr="005924E6">
        <w:rPr>
          <w:i/>
          <w:color w:val="000000" w:themeColor="text1"/>
        </w:rPr>
        <w:t>Integration coding</w:t>
      </w:r>
      <w:r w:rsidRPr="005924E6">
        <w:rPr>
          <w:color w:val="000000" w:themeColor="text1"/>
        </w:rPr>
        <w:t xml:space="preserve"> – </w:t>
      </w:r>
      <w:r w:rsidRPr="00A126C6">
        <w:t>identifying</w:t>
      </w:r>
      <w:r>
        <w:t xml:space="preserve"> </w:t>
      </w:r>
      <w:r w:rsidRPr="00A126C6">
        <w:t>the degree of integration of a particular memory with the larger self-concept of the individual</w:t>
      </w:r>
      <w:r>
        <w:t xml:space="preserve">. </w:t>
      </w:r>
      <w:r w:rsidRPr="00A126C6">
        <w:t xml:space="preserve">Integrative memories involve stepping back from the memory and extracting a lesson or making meaning out of the same, which has implications for the understanding of the self. </w:t>
      </w:r>
    </w:p>
    <w:p w:rsidR="00470EBC" w:rsidRDefault="00470EBC" w:rsidP="00470EBC">
      <w:pPr>
        <w:pStyle w:val="Numberedlist"/>
        <w:numPr>
          <w:ilvl w:val="0"/>
          <w:numId w:val="29"/>
        </w:numPr>
      </w:pPr>
      <w:r w:rsidRPr="00521AD1">
        <w:rPr>
          <w:i/>
        </w:rPr>
        <w:t>Thematic analysis</w:t>
      </w:r>
      <w:r w:rsidRPr="00134140">
        <w:t xml:space="preserve"> </w:t>
      </w:r>
      <w:r>
        <w:t xml:space="preserve">- </w:t>
      </w:r>
      <w:r w:rsidRPr="00A126C6">
        <w:t>narra</w:t>
      </w:r>
      <w:r>
        <w:t>tives were coded into 4 themes;</w:t>
      </w:r>
      <w:r w:rsidRPr="00A126C6">
        <w:t xml:space="preserve"> (</w:t>
      </w:r>
      <w:proofErr w:type="spellStart"/>
      <w:r w:rsidRPr="00A126C6">
        <w:t>i</w:t>
      </w:r>
      <w:proofErr w:type="spellEnd"/>
      <w:r w:rsidRPr="00A126C6">
        <w:t xml:space="preserve">) </w:t>
      </w:r>
      <w:r w:rsidRPr="00521AD1">
        <w:rPr>
          <w:i/>
          <w:iCs/>
        </w:rPr>
        <w:t xml:space="preserve">Agency </w:t>
      </w:r>
      <w:r w:rsidRPr="00A126C6">
        <w:t xml:space="preserve">- themes of power, achievement, mastery, independence, autonomy, separation; (ii) </w:t>
      </w:r>
      <w:r w:rsidRPr="00521AD1">
        <w:rPr>
          <w:i/>
          <w:iCs/>
        </w:rPr>
        <w:t xml:space="preserve">Communion </w:t>
      </w:r>
      <w:r w:rsidRPr="00A126C6">
        <w:t xml:space="preserve">- themes of relationship, connection, intimacy, nurturance, helping, togetherness; (iii) </w:t>
      </w:r>
      <w:r w:rsidRPr="00521AD1">
        <w:rPr>
          <w:i/>
        </w:rPr>
        <w:t>Redemption</w:t>
      </w:r>
      <w:r w:rsidRPr="00A126C6">
        <w:t xml:space="preserve"> - negative events that begin with themes of struggles, obstacles, and setbacks, but end with moments of triumph, growth, rejuvenation, and positive emotion; (iv) </w:t>
      </w:r>
      <w:r w:rsidRPr="00521AD1">
        <w:rPr>
          <w:i/>
        </w:rPr>
        <w:t>Contamination</w:t>
      </w:r>
      <w:r w:rsidRPr="00A126C6">
        <w:t xml:space="preserve"> -sequences begin with </w:t>
      </w:r>
      <w:r w:rsidRPr="00A126C6">
        <w:lastRenderedPageBreak/>
        <w:t>hope or positive circumstances and end in frustration, disappo</w:t>
      </w:r>
      <w:r>
        <w:t xml:space="preserve">intment, and dejection. </w:t>
      </w:r>
    </w:p>
    <w:p w:rsidR="00470EBC" w:rsidRPr="00362BA8" w:rsidRDefault="00470EBC" w:rsidP="00470EBC">
      <w:pPr>
        <w:autoSpaceDE w:val="0"/>
        <w:autoSpaceDN w:val="0"/>
        <w:adjustRightInd w:val="0"/>
        <w:jc w:val="both"/>
        <w:rPr>
          <w:sz w:val="28"/>
        </w:rPr>
      </w:pPr>
      <w:r w:rsidRPr="00F265F1">
        <w:rPr>
          <w:color w:val="000000" w:themeColor="text1"/>
        </w:rPr>
        <w:t xml:space="preserve">The reliability and validity for coding specificity and integration were established </w:t>
      </w:r>
      <w:r w:rsidRPr="00F265F1">
        <w:t xml:space="preserve">(Singer and </w:t>
      </w:r>
      <w:proofErr w:type="spellStart"/>
      <w:r w:rsidRPr="00F265F1">
        <w:t>Blagov</w:t>
      </w:r>
      <w:proofErr w:type="spellEnd"/>
      <w:r w:rsidRPr="00F265F1">
        <w:t xml:space="preserve">, 2002). Coding by one author and an independent </w:t>
      </w:r>
      <w:proofErr w:type="spellStart"/>
      <w:r w:rsidRPr="00F265F1">
        <w:t>rater</w:t>
      </w:r>
      <w:proofErr w:type="spellEnd"/>
      <w:r w:rsidRPr="00F265F1">
        <w:t xml:space="preserve"> indicated that highest reliability was found when scoring for two levels of structure (specific events vs. episodic &amp; generic, Cohen’s kappa = 0.80 - 0.98) and two levels of meaning (integrative vs. non-integrative, κ = 0.70). </w:t>
      </w:r>
      <w:proofErr w:type="spellStart"/>
      <w:r w:rsidRPr="00F265F1">
        <w:t>Blagov</w:t>
      </w:r>
      <w:proofErr w:type="spellEnd"/>
      <w:r w:rsidRPr="00F265F1">
        <w:t xml:space="preserve"> &amp; Singer (2004) confirmed adequate inter-</w:t>
      </w:r>
      <w:proofErr w:type="spellStart"/>
      <w:r w:rsidRPr="00F265F1">
        <w:t>rater</w:t>
      </w:r>
      <w:proofErr w:type="spellEnd"/>
      <w:r w:rsidRPr="00F265F1">
        <w:t xml:space="preserve"> reliability in a study of 1040 self-defining memories obtained from undergraduate psychology students using. The overall Cohen’s kappa was found to be .828 for two levels of structure and .718 for meaning. The study also indicated a correlation between number of summary memories and levels of defensiveness measured </w:t>
      </w:r>
      <w:r w:rsidRPr="00F265F1">
        <w:rPr>
          <w:sz w:val="23"/>
          <w:szCs w:val="23"/>
        </w:rPr>
        <w:t xml:space="preserve">by the Weinberger Adjustment Inventory – Short Form </w:t>
      </w:r>
      <w:r w:rsidRPr="00F265F1">
        <w:rPr>
          <w:szCs w:val="23"/>
        </w:rPr>
        <w:t>(</w:t>
      </w:r>
      <w:proofErr w:type="spellStart"/>
      <w:r w:rsidRPr="00F265F1">
        <w:rPr>
          <w:szCs w:val="23"/>
        </w:rPr>
        <w:t>Blagov</w:t>
      </w:r>
      <w:proofErr w:type="spellEnd"/>
      <w:r w:rsidRPr="00F265F1">
        <w:rPr>
          <w:szCs w:val="23"/>
        </w:rPr>
        <w:t xml:space="preserve"> &amp; Singer, 2004)</w:t>
      </w:r>
    </w:p>
    <w:p w:rsidR="00470EBC" w:rsidRDefault="00470EBC" w:rsidP="00470EBC">
      <w:pPr>
        <w:pStyle w:val="Numberedlist"/>
        <w:rPr>
          <w:b/>
          <w:i/>
          <w:color w:val="000000" w:themeColor="text1"/>
        </w:rPr>
      </w:pPr>
      <w:r w:rsidRPr="00E07AAA">
        <w:rPr>
          <w:b/>
          <w:i/>
          <w:color w:val="000000" w:themeColor="text1"/>
        </w:rPr>
        <w:t xml:space="preserve">Analysis: </w:t>
      </w:r>
    </w:p>
    <w:p w:rsidR="00470EBC" w:rsidRDefault="00470EBC" w:rsidP="00470EBC">
      <w:pPr>
        <w:pStyle w:val="Numberedlist"/>
        <w:rPr>
          <w:color w:val="000000" w:themeColor="text1"/>
        </w:rPr>
      </w:pPr>
      <w:r w:rsidRPr="00E07AAA">
        <w:rPr>
          <w:color w:val="000000" w:themeColor="text1"/>
        </w:rPr>
        <w:t>Inter-</w:t>
      </w:r>
      <w:proofErr w:type="spellStart"/>
      <w:r w:rsidRPr="00E07AAA">
        <w:rPr>
          <w:color w:val="000000" w:themeColor="text1"/>
        </w:rPr>
        <w:t>rater</w:t>
      </w:r>
      <w:proofErr w:type="spellEnd"/>
      <w:r w:rsidRPr="00E07AAA">
        <w:rPr>
          <w:color w:val="000000" w:themeColor="text1"/>
        </w:rPr>
        <w:t xml:space="preserve"> reliability was calculated for a sample of three session transcripts coded by the researcher and an independent </w:t>
      </w:r>
      <w:proofErr w:type="spellStart"/>
      <w:r w:rsidRPr="00E07AAA">
        <w:rPr>
          <w:color w:val="000000" w:themeColor="text1"/>
        </w:rPr>
        <w:t>rater</w:t>
      </w:r>
      <w:proofErr w:type="spellEnd"/>
      <w:r w:rsidRPr="00E07AAA">
        <w:rPr>
          <w:color w:val="000000" w:themeColor="text1"/>
        </w:rPr>
        <w:t xml:space="preserve"> (Cohen’s kappa – 0.88 to 1.00).  </w:t>
      </w:r>
      <w:r>
        <w:rPr>
          <w:color w:val="000000" w:themeColor="text1"/>
        </w:rPr>
        <w:t>Frequencies</w:t>
      </w:r>
      <w:r w:rsidRPr="00AA2903">
        <w:rPr>
          <w:color w:val="000000" w:themeColor="text1"/>
        </w:rPr>
        <w:t xml:space="preserve"> and </w:t>
      </w:r>
      <w:r>
        <w:rPr>
          <w:color w:val="000000" w:themeColor="text1"/>
        </w:rPr>
        <w:t>percentages were calculated for the coding categories of the CS-AMNP.</w:t>
      </w:r>
    </w:p>
    <w:p w:rsidR="00470EBC" w:rsidRDefault="00470EBC" w:rsidP="00470EBC">
      <w:pPr>
        <w:rPr>
          <w:b/>
        </w:rPr>
      </w:pPr>
      <w:r>
        <w:rPr>
          <w:b/>
        </w:rPr>
        <w:t>Results:</w:t>
      </w:r>
    </w:p>
    <w:p w:rsidR="00470EBC" w:rsidRDefault="00470EBC" w:rsidP="00470EBC">
      <w:pPr>
        <w:jc w:val="both"/>
      </w:pPr>
      <w:r>
        <w:t xml:space="preserve">Applying the CS-AMNP, it was found that </w:t>
      </w:r>
      <w:r w:rsidRPr="003F5B23">
        <w:t xml:space="preserve">the </w:t>
      </w:r>
      <w:r>
        <w:t xml:space="preserve">total </w:t>
      </w:r>
      <w:r w:rsidRPr="003F5B23">
        <w:t xml:space="preserve">number of topic segments </w:t>
      </w:r>
      <w:r>
        <w:t xml:space="preserve">across the interview and therapy sessions </w:t>
      </w:r>
      <w:r w:rsidRPr="003F5B23">
        <w:t xml:space="preserve">ranged from 56 to 119 for the </w:t>
      </w:r>
      <w:r>
        <w:t xml:space="preserve">5 </w:t>
      </w:r>
      <w:r w:rsidRPr="003F5B23">
        <w:t xml:space="preserve">clients. </w:t>
      </w:r>
      <w:r>
        <w:t>Figure 2</w:t>
      </w:r>
      <w:r w:rsidRPr="00326EE5">
        <w:t xml:space="preserve"> indicates the narrative complexity </w:t>
      </w:r>
      <w:r>
        <w:t>coding</w:t>
      </w:r>
      <w:r w:rsidRPr="00326EE5">
        <w:t xml:space="preserve"> for the topic segments of all 5 </w:t>
      </w:r>
      <w:r>
        <w:t>client</w:t>
      </w:r>
      <w:r w:rsidRPr="00326EE5">
        <w:t>s, rated on a 5 point scale</w:t>
      </w:r>
      <w:r>
        <w:t xml:space="preserve">. The </w:t>
      </w:r>
      <w:r w:rsidRPr="00326EE5">
        <w:t>predominant level of</w:t>
      </w:r>
      <w:r>
        <w:t xml:space="preserve"> complexity of narratives </w:t>
      </w:r>
      <w:r w:rsidRPr="00326EE5">
        <w:t>was found to be at 3 points</w:t>
      </w:r>
      <w:r>
        <w:t xml:space="preserve"> </w:t>
      </w:r>
      <w:r w:rsidRPr="00326EE5">
        <w:t>(</w:t>
      </w:r>
      <w:r>
        <w:t xml:space="preserve">with a range of </w:t>
      </w:r>
      <w:r w:rsidRPr="00326EE5">
        <w:t>43</w:t>
      </w:r>
      <w:r>
        <w:t>% to 67%</w:t>
      </w:r>
      <w:r w:rsidRPr="00E32EF7">
        <w:t xml:space="preserve"> </w:t>
      </w:r>
      <w:r w:rsidRPr="00326EE5">
        <w:t xml:space="preserve">across all </w:t>
      </w:r>
      <w:r>
        <w:t>client</w:t>
      </w:r>
      <w:r w:rsidRPr="00326EE5">
        <w:t>s</w:t>
      </w:r>
      <w:r>
        <w:t xml:space="preserve">). Stories predominantly </w:t>
      </w:r>
      <w:r w:rsidRPr="003F5B23">
        <w:t xml:space="preserve">had some </w:t>
      </w:r>
      <w:r w:rsidRPr="003F5B23">
        <w:rPr>
          <w:iCs/>
        </w:rPr>
        <w:lastRenderedPageBreak/>
        <w:t>causal linkages among the events, but without clear temporal sequencing and a confused or absent outcome of the events</w:t>
      </w:r>
      <w:r>
        <w:t>.</w:t>
      </w:r>
    </w:p>
    <w:p w:rsidR="00470EBC" w:rsidRDefault="00470EBC" w:rsidP="00470EBC">
      <w:pPr>
        <w:jc w:val="both"/>
      </w:pPr>
      <w:r>
        <w:t>___________________________________________________________________</w:t>
      </w:r>
    </w:p>
    <w:p w:rsidR="00470EBC" w:rsidRDefault="00470EBC" w:rsidP="00470EBC">
      <w:pPr>
        <w:ind w:firstLine="720"/>
        <w:jc w:val="center"/>
      </w:pPr>
      <w:r>
        <w:t>Figure 2 about here</w:t>
      </w:r>
    </w:p>
    <w:p w:rsidR="00470EBC" w:rsidRDefault="00470EBC" w:rsidP="00470EBC">
      <w:pPr>
        <w:jc w:val="both"/>
      </w:pPr>
      <w:r>
        <w:t>___________________________________________________________________</w:t>
      </w:r>
    </w:p>
    <w:p w:rsidR="00470EBC" w:rsidRDefault="00470EBC" w:rsidP="00470EBC">
      <w:pPr>
        <w:ind w:firstLine="720"/>
        <w:jc w:val="both"/>
      </w:pPr>
      <w:r w:rsidRPr="003F5B23">
        <w:t xml:space="preserve">The narrative units that were at 3 points or higher were </w:t>
      </w:r>
      <w:r>
        <w:t xml:space="preserve">examined to identify autobiographical memories (depicting </w:t>
      </w:r>
      <w:r w:rsidRPr="003F5B23">
        <w:t>events that w</w:t>
      </w:r>
      <w:r>
        <w:t xml:space="preserve">ere personally experienced and that </w:t>
      </w:r>
      <w:r w:rsidRPr="003F5B23">
        <w:t>took place at least 12 months ago</w:t>
      </w:r>
      <w:r>
        <w:t>)</w:t>
      </w:r>
      <w:r w:rsidRPr="003F5B23">
        <w:t>. It was found that</w:t>
      </w:r>
      <w:r>
        <w:t>,</w:t>
      </w:r>
      <w:r w:rsidRPr="003F5B23">
        <w:t xml:space="preserve"> </w:t>
      </w:r>
      <w:r>
        <w:t xml:space="preserve">overall, </w:t>
      </w:r>
      <w:r w:rsidRPr="003F5B23">
        <w:t>around 90% of the narrative segments refl</w:t>
      </w:r>
      <w:r>
        <w:t xml:space="preserve">ected autobiographical memories. </w:t>
      </w:r>
    </w:p>
    <w:p w:rsidR="00470EBC" w:rsidRDefault="00470EBC" w:rsidP="00470EBC">
      <w:pPr>
        <w:ind w:firstLine="720"/>
        <w:jc w:val="both"/>
      </w:pPr>
      <w:r>
        <w:t>Specificity coding indicated that a</w:t>
      </w:r>
      <w:r w:rsidRPr="003F5B23">
        <w:t xml:space="preserve">ll five clients largely produced narratives that were </w:t>
      </w:r>
      <w:r>
        <w:t xml:space="preserve">summary </w:t>
      </w:r>
      <w:r w:rsidRPr="003F5B23">
        <w:t xml:space="preserve">generic </w:t>
      </w:r>
      <w:r>
        <w:t xml:space="preserve">– a single recollection of memories that blended </w:t>
      </w:r>
      <w:r w:rsidRPr="00A126C6">
        <w:t xml:space="preserve">repeated occurrences of a similar event separated over larger </w:t>
      </w:r>
      <w:r>
        <w:t>periods</w:t>
      </w:r>
      <w:r w:rsidRPr="00A126C6">
        <w:t xml:space="preserve"> of time </w:t>
      </w:r>
      <w:r w:rsidRPr="003F5B23">
        <w:t>(range of 89% to 95%)</w:t>
      </w:r>
      <w:r>
        <w:t xml:space="preserve">. There were </w:t>
      </w:r>
      <w:r w:rsidRPr="003F5B23">
        <w:t xml:space="preserve">a small percentage of </w:t>
      </w:r>
      <w:r>
        <w:t xml:space="preserve">summary </w:t>
      </w:r>
      <w:r w:rsidRPr="003F5B23">
        <w:t>episodic and s</w:t>
      </w:r>
      <w:r>
        <w:t>ingle event</w:t>
      </w:r>
      <w:r w:rsidRPr="003F5B23">
        <w:t xml:space="preserve"> memories (below 10%) </w:t>
      </w:r>
      <w:r>
        <w:t xml:space="preserve">that emerged in both </w:t>
      </w:r>
      <w:r w:rsidRPr="003F5B23">
        <w:t>the interview as well as therapy sessions</w:t>
      </w:r>
      <w:r>
        <w:t xml:space="preserve"> (Table 2)</w:t>
      </w:r>
      <w:r w:rsidRPr="003F5B23">
        <w:t>.</w:t>
      </w:r>
      <w:r>
        <w:t xml:space="preserve"> </w:t>
      </w:r>
      <w:r w:rsidRPr="003F5B23">
        <w:t>The capacity to step back from memories and make meaning out of them, seem</w:t>
      </w:r>
      <w:r>
        <w:t>ed</w:t>
      </w:r>
      <w:r w:rsidRPr="003F5B23">
        <w:t xml:space="preserve"> to be impaired in the sample, as all clients </w:t>
      </w:r>
      <w:r>
        <w:t>were</w:t>
      </w:r>
      <w:r w:rsidRPr="003F5B23">
        <w:t xml:space="preserve"> found to have largely non-integrated memories (80</w:t>
      </w:r>
      <w:r>
        <w:t>% to 100%) rather than integrated ones (Table 2). Therefore memories were largely recalled as factual occurrences, without having extracted meanings or implications for the understanding of the self.</w:t>
      </w:r>
    </w:p>
    <w:p w:rsidR="00470EBC" w:rsidRDefault="00470EBC" w:rsidP="00470EBC">
      <w:pPr>
        <w:ind w:firstLine="720"/>
        <w:jc w:val="both"/>
      </w:pPr>
      <w:r>
        <w:t>_______________________________________________________________</w:t>
      </w:r>
    </w:p>
    <w:p w:rsidR="00470EBC" w:rsidRDefault="00470EBC" w:rsidP="00470EBC">
      <w:pPr>
        <w:ind w:firstLine="720"/>
        <w:jc w:val="center"/>
      </w:pPr>
      <w:r>
        <w:t>Table 2 about here</w:t>
      </w:r>
    </w:p>
    <w:p w:rsidR="00470EBC" w:rsidRDefault="00470EBC" w:rsidP="00470EBC">
      <w:pPr>
        <w:ind w:firstLine="720"/>
        <w:jc w:val="both"/>
      </w:pPr>
      <w:r>
        <w:t>______________________________________________________________</w:t>
      </w:r>
    </w:p>
    <w:p w:rsidR="00470EBC" w:rsidRDefault="00470EBC" w:rsidP="00470EBC">
      <w:pPr>
        <w:ind w:firstLine="720"/>
        <w:jc w:val="both"/>
      </w:pPr>
    </w:p>
    <w:p w:rsidR="00470EBC" w:rsidRDefault="00470EBC" w:rsidP="00470EBC">
      <w:pPr>
        <w:ind w:firstLine="720"/>
        <w:jc w:val="both"/>
      </w:pPr>
      <w:r>
        <w:t xml:space="preserve">As indicated in Figure 3, themes of contamination were found to be the most predominant, in the interviews and therapy sessions (56% to 95%). </w:t>
      </w:r>
      <w:r w:rsidRPr="003F5B23">
        <w:rPr>
          <w:rFonts w:eastAsia="Sabon-Roman"/>
        </w:rPr>
        <w:t xml:space="preserve">Some of the </w:t>
      </w:r>
      <w:r w:rsidRPr="003F5B23">
        <w:rPr>
          <w:rFonts w:eastAsia="Sabon-Roman"/>
        </w:rPr>
        <w:lastRenderedPageBreak/>
        <w:t>contamination sequences indicated lack of attention from parental figures, physical abuse, parental discord, disappointment and dejection</w:t>
      </w:r>
      <w:r>
        <w:rPr>
          <w:rFonts w:eastAsia="Sabon-Roman"/>
        </w:rPr>
        <w:t xml:space="preserve"> in childhood. Disappointment, discord and lack of support were also found to be continuing in current relationships.</w:t>
      </w:r>
      <w:r>
        <w:t xml:space="preserve"> </w:t>
      </w:r>
      <w:r w:rsidRPr="003F5B23">
        <w:t xml:space="preserve">Themes of agency </w:t>
      </w:r>
      <w:r>
        <w:rPr>
          <w:sz w:val="23"/>
          <w:szCs w:val="23"/>
        </w:rPr>
        <w:t xml:space="preserve">(themes of power, achievement, mastery, independence, autonomy, separation) </w:t>
      </w:r>
      <w:r>
        <w:t xml:space="preserve">and communion </w:t>
      </w:r>
      <w:r>
        <w:rPr>
          <w:sz w:val="23"/>
          <w:szCs w:val="23"/>
        </w:rPr>
        <w:t xml:space="preserve">(themes of relationship, connection, intimacy, nurturance, helping, togetherness) </w:t>
      </w:r>
      <w:r w:rsidRPr="003F5B23">
        <w:t xml:space="preserve">were not found for two participants, while </w:t>
      </w:r>
      <w:r>
        <w:t>these</w:t>
      </w:r>
      <w:r w:rsidRPr="003F5B23">
        <w:t xml:space="preserve"> </w:t>
      </w:r>
      <w:r>
        <w:t>were</w:t>
      </w:r>
      <w:r w:rsidRPr="003F5B23">
        <w:t xml:space="preserve"> found to be in the range of 1% to 20% for the other three clients</w:t>
      </w:r>
      <w:r>
        <w:t xml:space="preserve">. </w:t>
      </w:r>
      <w:r w:rsidRPr="003F5B23">
        <w:t>Themes of redemption, reflecting negative events transforming into triumph, growth, rejuvenation, and positive emotion were relat</w:t>
      </w:r>
      <w:r>
        <w:t xml:space="preserve">ively the least for all clients (10% and below). </w:t>
      </w:r>
    </w:p>
    <w:p w:rsidR="00470EBC" w:rsidRDefault="00470EBC" w:rsidP="00470EBC">
      <w:pPr>
        <w:jc w:val="both"/>
      </w:pPr>
      <w:r>
        <w:t>_______________________________________________________________</w:t>
      </w:r>
    </w:p>
    <w:p w:rsidR="00470EBC" w:rsidRDefault="00470EBC" w:rsidP="00470EBC">
      <w:pPr>
        <w:jc w:val="center"/>
      </w:pPr>
      <w:r>
        <w:t>Figure 3 about here</w:t>
      </w:r>
    </w:p>
    <w:p w:rsidR="00470EBC" w:rsidRDefault="00470EBC" w:rsidP="00470EBC">
      <w:pPr>
        <w:jc w:val="both"/>
      </w:pPr>
      <w:r>
        <w:t>_____________________________________________________________________</w:t>
      </w:r>
    </w:p>
    <w:p w:rsidR="00470EBC" w:rsidRDefault="00470EBC" w:rsidP="00470EBC">
      <w:pPr>
        <w:rPr>
          <w:b/>
        </w:rPr>
      </w:pPr>
      <w:r w:rsidRPr="009127E4">
        <w:rPr>
          <w:b/>
        </w:rPr>
        <w:t>Discussion:</w:t>
      </w:r>
    </w:p>
    <w:p w:rsidR="00470EBC" w:rsidRPr="00513C9C" w:rsidRDefault="00470EBC" w:rsidP="00470EBC">
      <w:pPr>
        <w:rPr>
          <w:rFonts w:eastAsia="Sabon-Roman"/>
        </w:rPr>
      </w:pPr>
      <w:r>
        <w:rPr>
          <w:rFonts w:eastAsia="Sabon-Roman"/>
        </w:rPr>
        <w:t xml:space="preserve">The autobiographical memory narratives of the clients were found to be at a moderate complexity level, </w:t>
      </w:r>
      <w:r w:rsidRPr="003F5B23">
        <w:rPr>
          <w:rFonts w:eastAsia="Sabon-Roman"/>
        </w:rPr>
        <w:t xml:space="preserve">tended to be generic in nature, non-integrated </w:t>
      </w:r>
      <w:r>
        <w:rPr>
          <w:rFonts w:eastAsia="Sabon-Roman"/>
        </w:rPr>
        <w:t xml:space="preserve">and containing predominantly contamination themes. </w:t>
      </w:r>
      <w:r w:rsidRPr="003F5B23">
        <w:rPr>
          <w:rFonts w:eastAsia="Sabon-Roman"/>
        </w:rPr>
        <w:t xml:space="preserve"> </w:t>
      </w:r>
    </w:p>
    <w:p w:rsidR="00470EBC" w:rsidRDefault="00470EBC" w:rsidP="00470EBC">
      <w:pPr>
        <w:ind w:firstLine="720"/>
        <w:jc w:val="both"/>
        <w:rPr>
          <w:iCs/>
        </w:rPr>
      </w:pPr>
      <w:r w:rsidRPr="003F5B23">
        <w:rPr>
          <w:rFonts w:eastAsia="Sabon-Roman"/>
        </w:rPr>
        <w:t xml:space="preserve">The CS-AMNP applied to the transcripts in the </w:t>
      </w:r>
      <w:proofErr w:type="spellStart"/>
      <w:r w:rsidRPr="003F5B23">
        <w:rPr>
          <w:rFonts w:eastAsia="Sabon-Roman"/>
        </w:rPr>
        <w:t>biopsychosocial</w:t>
      </w:r>
      <w:proofErr w:type="spellEnd"/>
      <w:r w:rsidRPr="003F5B23">
        <w:rPr>
          <w:rFonts w:eastAsia="Sabon-Roman"/>
        </w:rPr>
        <w:t xml:space="preserve"> interview and therapy sessions, indicated that most of the clients’ descriptions were at moderate complexity level</w:t>
      </w:r>
      <w:r>
        <w:rPr>
          <w:rFonts w:eastAsia="Sabon-Roman"/>
        </w:rPr>
        <w:t xml:space="preserve"> (3 points), with</w:t>
      </w:r>
      <w:r w:rsidRPr="003F5B23">
        <w:rPr>
          <w:rFonts w:eastAsia="Sabon-Roman"/>
        </w:rPr>
        <w:t xml:space="preserve"> some indication of causality, but without clear outcome and temporal sequencing. </w:t>
      </w:r>
      <w:r w:rsidRPr="003F5B23">
        <w:t xml:space="preserve">Interestingly, it was found that some of the most traumatic and painful emotional experiences in childhood, </w:t>
      </w:r>
      <w:r>
        <w:t xml:space="preserve">such as incidents of abuse or interpersonal violence, </w:t>
      </w:r>
      <w:r w:rsidRPr="003F5B23">
        <w:t>w</w:t>
      </w:r>
      <w:r>
        <w:t>ere</w:t>
      </w:r>
      <w:r w:rsidRPr="003F5B23">
        <w:t xml:space="preserve"> narrated in passing, with a complete absence of a st</w:t>
      </w:r>
      <w:r>
        <w:t>ory built around that experience (1 point level of complexity)</w:t>
      </w:r>
      <w:r w:rsidRPr="003F5B23">
        <w:rPr>
          <w:color w:val="131313"/>
        </w:rPr>
        <w:t xml:space="preserve">. </w:t>
      </w:r>
      <w:r>
        <w:rPr>
          <w:color w:val="131313"/>
        </w:rPr>
        <w:t xml:space="preserve">Clients often referred to these incidents in the form of brief phrases while narrating unrelated issues or experiences. </w:t>
      </w:r>
      <w:r>
        <w:t xml:space="preserve">Therapists therefore may need to be especially alert during the unfolding of life stories, </w:t>
      </w:r>
      <w:r>
        <w:lastRenderedPageBreak/>
        <w:t xml:space="preserve">so as to avoid missing out on clues, which are quickly passed over by the clients. Often, </w:t>
      </w:r>
      <w:r w:rsidRPr="003F5B23">
        <w:t>s</w:t>
      </w:r>
      <w:r>
        <w:t>tories</w:t>
      </w:r>
      <w:r w:rsidRPr="003F5B23">
        <w:t xml:space="preserve"> categorized at a lower level of complexity (1 and 2 points), lacked affective content and clarity of outcome, providing the therapist much room to speculate on the impact of</w:t>
      </w:r>
      <w:r>
        <w:t xml:space="preserve"> events. </w:t>
      </w:r>
      <w:r w:rsidRPr="003F5B23">
        <w:t xml:space="preserve">In addition, some segments at the lower levels were considerably fragmented, </w:t>
      </w:r>
      <w:r>
        <w:t>sometimes</w:t>
      </w:r>
      <w:r w:rsidRPr="003F5B23">
        <w:t xml:space="preserve"> creating a feeling of being “lost in the chaos” of the client’s life, for the therapist.</w:t>
      </w:r>
      <w:r>
        <w:t xml:space="preserve"> </w:t>
      </w:r>
      <w:r>
        <w:rPr>
          <w:iCs/>
        </w:rPr>
        <w:t xml:space="preserve">These ‘incomplete stories’ could pose challenges to therapists trying to </w:t>
      </w:r>
      <w:r w:rsidRPr="003F5B23">
        <w:rPr>
          <w:iCs/>
        </w:rPr>
        <w:t>discern the</w:t>
      </w:r>
      <w:r>
        <w:rPr>
          <w:iCs/>
        </w:rPr>
        <w:t xml:space="preserve"> essence of their</w:t>
      </w:r>
      <w:r w:rsidRPr="003F5B23">
        <w:rPr>
          <w:iCs/>
        </w:rPr>
        <w:t xml:space="preserve"> </w:t>
      </w:r>
      <w:r>
        <w:rPr>
          <w:iCs/>
        </w:rPr>
        <w:t>clients narratives</w:t>
      </w:r>
      <w:r w:rsidRPr="003F5B23">
        <w:rPr>
          <w:iCs/>
        </w:rPr>
        <w:t xml:space="preserve">.  </w:t>
      </w:r>
    </w:p>
    <w:p w:rsidR="00470EBC" w:rsidRPr="00DC55F5" w:rsidRDefault="00470EBC" w:rsidP="00470EBC">
      <w:pPr>
        <w:ind w:firstLine="720"/>
        <w:jc w:val="both"/>
        <w:rPr>
          <w:color w:val="131313"/>
        </w:rPr>
      </w:pPr>
      <w:r w:rsidRPr="003F5B23">
        <w:t xml:space="preserve">Findings along similar lines </w:t>
      </w:r>
      <w:r>
        <w:t xml:space="preserve">indicated that </w:t>
      </w:r>
      <w:r w:rsidRPr="003F5B23">
        <w:t>the central life story memories of BPD patients were ill-formed, incoherent and atypical resulting in disorganized narratives</w:t>
      </w:r>
      <w:r w:rsidRPr="00050459">
        <w:rPr>
          <w:rFonts w:eastAsia="Sabon-Roman"/>
        </w:rPr>
        <w:t xml:space="preserve"> </w:t>
      </w:r>
      <w:r>
        <w:rPr>
          <w:rFonts w:eastAsia="Sabon-Roman"/>
        </w:rPr>
        <w:t>(</w:t>
      </w:r>
      <w:r w:rsidRPr="003F5B23">
        <w:t xml:space="preserve">Jorgensen </w:t>
      </w:r>
      <w:r>
        <w:t xml:space="preserve">et al., </w:t>
      </w:r>
      <w:r w:rsidRPr="003F5B23">
        <w:t xml:space="preserve">2012) </w:t>
      </w:r>
      <w:r>
        <w:rPr>
          <w:rFonts w:eastAsia="Sabon-Roman"/>
        </w:rPr>
        <w:t xml:space="preserve">and </w:t>
      </w:r>
      <w:r w:rsidRPr="003F5B23">
        <w:rPr>
          <w:rFonts w:eastAsia="Sabon-Roman"/>
        </w:rPr>
        <w:t>the stories themselves lacked a strong sense of narrative coherence</w:t>
      </w:r>
      <w:r>
        <w:t xml:space="preserve"> (Adler et al., 2012).</w:t>
      </w:r>
      <w:r w:rsidRPr="00050459">
        <w:rPr>
          <w:rFonts w:eastAsia="Sabon-Roman"/>
        </w:rPr>
        <w:t xml:space="preserve"> </w:t>
      </w:r>
      <w:r w:rsidRPr="003F5B23">
        <w:rPr>
          <w:rFonts w:eastAsia="Sabon-Roman"/>
        </w:rPr>
        <w:t xml:space="preserve">The difficulties in constructing coherent narratives among individuals with BPD </w:t>
      </w:r>
      <w:r>
        <w:rPr>
          <w:rFonts w:eastAsia="Sabon-Roman"/>
        </w:rPr>
        <w:t>have been linked with</w:t>
      </w:r>
      <w:r w:rsidRPr="003F5B23">
        <w:rPr>
          <w:rFonts w:eastAsia="Sabon-Roman"/>
        </w:rPr>
        <w:t xml:space="preserve"> deficits in </w:t>
      </w:r>
      <w:proofErr w:type="spellStart"/>
      <w:r w:rsidRPr="003F5B23">
        <w:rPr>
          <w:rFonts w:eastAsia="Sabon-Roman"/>
        </w:rPr>
        <w:t>mentalization</w:t>
      </w:r>
      <w:proofErr w:type="spellEnd"/>
      <w:r w:rsidRPr="003F5B23">
        <w:rPr>
          <w:rFonts w:eastAsia="Sabon-Roman"/>
        </w:rPr>
        <w:t xml:space="preserve"> due to their </w:t>
      </w:r>
      <w:r>
        <w:rPr>
          <w:rFonts w:eastAsia="Sabon-Roman"/>
        </w:rPr>
        <w:t xml:space="preserve">early </w:t>
      </w:r>
      <w:r w:rsidRPr="003F5B23">
        <w:rPr>
          <w:rFonts w:eastAsia="Sabon-Roman"/>
        </w:rPr>
        <w:t xml:space="preserve">attachment </w:t>
      </w:r>
      <w:r>
        <w:rPr>
          <w:rFonts w:eastAsia="Sabon-Roman"/>
        </w:rPr>
        <w:t xml:space="preserve">vulnerabilities. </w:t>
      </w:r>
      <w:r w:rsidRPr="003F5B23">
        <w:t xml:space="preserve">The compromised </w:t>
      </w:r>
      <w:proofErr w:type="spellStart"/>
      <w:r w:rsidRPr="003F5B23">
        <w:t>mentalization</w:t>
      </w:r>
      <w:proofErr w:type="spellEnd"/>
      <w:r w:rsidRPr="003F5B23">
        <w:t xml:space="preserve"> is explained to be a </w:t>
      </w:r>
      <w:proofErr w:type="spellStart"/>
      <w:r w:rsidRPr="003F5B23">
        <w:t>defense</w:t>
      </w:r>
      <w:proofErr w:type="spellEnd"/>
      <w:r w:rsidRPr="003F5B23">
        <w:t xml:space="preserve"> against painful or traumatic experiences, safeguarding the individual from interpreting the action and intentions of the self and other</w:t>
      </w:r>
      <w:r w:rsidRPr="00BB0328">
        <w:t xml:space="preserve"> </w:t>
      </w:r>
      <w:r w:rsidRPr="003F5B23">
        <w:t xml:space="preserve">(Bateman </w:t>
      </w:r>
      <w:r>
        <w:t>&amp;</w:t>
      </w:r>
      <w:r w:rsidRPr="003F5B23">
        <w:t xml:space="preserve"> </w:t>
      </w:r>
      <w:proofErr w:type="spellStart"/>
      <w:r w:rsidRPr="003F5B23">
        <w:t>Fonagy</w:t>
      </w:r>
      <w:proofErr w:type="spellEnd"/>
      <w:r>
        <w:t>,</w:t>
      </w:r>
      <w:r w:rsidRPr="003F5B23">
        <w:t xml:space="preserve"> </w:t>
      </w:r>
      <w:r>
        <w:t>2003)</w:t>
      </w:r>
      <w:r w:rsidRPr="003F5B23">
        <w:t>.</w:t>
      </w:r>
      <w:r>
        <w:t xml:space="preserve"> </w:t>
      </w:r>
      <w:proofErr w:type="spellStart"/>
      <w:r w:rsidRPr="003F5B23">
        <w:rPr>
          <w:bCs/>
        </w:rPr>
        <w:t>Dimaggio</w:t>
      </w:r>
      <w:proofErr w:type="spellEnd"/>
      <w:r w:rsidRPr="003F5B23">
        <w:rPr>
          <w:bCs/>
        </w:rPr>
        <w:t xml:space="preserve"> and </w:t>
      </w:r>
      <w:proofErr w:type="spellStart"/>
      <w:r w:rsidRPr="003F5B23">
        <w:rPr>
          <w:bCs/>
        </w:rPr>
        <w:t>Semerari</w:t>
      </w:r>
      <w:proofErr w:type="spellEnd"/>
      <w:r w:rsidRPr="003F5B23">
        <w:rPr>
          <w:bCs/>
        </w:rPr>
        <w:t xml:space="preserve"> (2001) clarify that the effect of a good narrative is </w:t>
      </w:r>
      <w:r w:rsidRPr="003F5B23">
        <w:t xml:space="preserve">the integration of bodily experience, the construction of meanings, and interpersonal relations. The lack of coherent narratives </w:t>
      </w:r>
      <w:r>
        <w:t>or poor quality of narratives may therefore create</w:t>
      </w:r>
      <w:r w:rsidRPr="003F5B23">
        <w:t xml:space="preserve"> ambiguity in the</w:t>
      </w:r>
      <w:r>
        <w:t xml:space="preserve"> therapist’s</w:t>
      </w:r>
      <w:r w:rsidRPr="003F5B23">
        <w:t xml:space="preserve"> understanding of the client</w:t>
      </w:r>
      <w:r>
        <w:t>’s</w:t>
      </w:r>
      <w:r w:rsidRPr="003F5B23">
        <w:t xml:space="preserve"> difficult experiences and subsequently lower clarity in potential areas of intervention. Therefore, using deficits in narrative</w:t>
      </w:r>
      <w:r>
        <w:t xml:space="preserve"> complexity</w:t>
      </w:r>
      <w:r w:rsidRPr="003F5B23">
        <w:t xml:space="preserve"> as targets for intervention may be worthwhile to consider in the process of psychotherapy. </w:t>
      </w:r>
    </w:p>
    <w:p w:rsidR="00470EBC" w:rsidRDefault="00470EBC" w:rsidP="00470EBC">
      <w:pPr>
        <w:autoSpaceDE w:val="0"/>
        <w:autoSpaceDN w:val="0"/>
        <w:adjustRightInd w:val="0"/>
        <w:ind w:firstLine="720"/>
        <w:jc w:val="both"/>
        <w:rPr>
          <w:rFonts w:eastAsia="Sabon-Roman"/>
        </w:rPr>
      </w:pPr>
      <w:r w:rsidRPr="003F5B23">
        <w:rPr>
          <w:rFonts w:eastAsia="Sabon-Roman"/>
        </w:rPr>
        <w:t xml:space="preserve">It was found that the narratives were largely autobiographical memories in the interviews as expected, and continued to be so even in the therapy sessions, indicating the importance of the references to past life experiences and events in the lives of BPD </w:t>
      </w:r>
      <w:r w:rsidRPr="003F5B23">
        <w:rPr>
          <w:rFonts w:eastAsia="Sabon-Roman"/>
        </w:rPr>
        <w:lastRenderedPageBreak/>
        <w:t>clients. However, these memories tended to be generic in nature, with little descriptions of s</w:t>
      </w:r>
      <w:r>
        <w:rPr>
          <w:rFonts w:eastAsia="Sabon-Roman"/>
        </w:rPr>
        <w:t>pecific or episodic narratives. In terms of narrative specificity,</w:t>
      </w:r>
      <w:r w:rsidRPr="003F5B23">
        <w:t xml:space="preserve"> </w:t>
      </w:r>
      <w:r>
        <w:t>clients mainly provided</w:t>
      </w:r>
      <w:r w:rsidRPr="003F5B23">
        <w:t xml:space="preserve"> summary generic memories</w:t>
      </w:r>
      <w:r>
        <w:t xml:space="preserve"> (</w:t>
      </w:r>
      <w:r w:rsidRPr="00A126C6">
        <w:t>that blend the repeated occurrences of a similar event separated over larger blocks of time into an amalgamated single recollection</w:t>
      </w:r>
      <w:r>
        <w:t>)</w:t>
      </w:r>
      <w:r w:rsidRPr="003F5B23">
        <w:t>, which typically stretch</w:t>
      </w:r>
      <w:r>
        <w:t>ed</w:t>
      </w:r>
      <w:r w:rsidRPr="003F5B23">
        <w:t xml:space="preserve"> over a lar</w:t>
      </w:r>
      <w:r>
        <w:t>ge temporal area such as childhood or college years, or period of stay with a parental figure or partner</w:t>
      </w:r>
      <w:r w:rsidRPr="003F5B23">
        <w:t xml:space="preserve">. </w:t>
      </w:r>
      <w:r>
        <w:t>A f</w:t>
      </w:r>
      <w:r>
        <w:rPr>
          <w:rFonts w:eastAsia="Sabon-Roman"/>
        </w:rPr>
        <w:t xml:space="preserve">ew </w:t>
      </w:r>
      <w:r>
        <w:t>s</w:t>
      </w:r>
      <w:r w:rsidRPr="003F5B23">
        <w:t xml:space="preserve">tudies have confirmed the tendency for individuals with BPD to </w:t>
      </w:r>
      <w:proofErr w:type="spellStart"/>
      <w:r w:rsidRPr="003F5B23">
        <w:t>overgeneralize</w:t>
      </w:r>
      <w:proofErr w:type="spellEnd"/>
      <w:r w:rsidRPr="003F5B23">
        <w:t xml:space="preserve"> their memories contributing to a lack of specificity in their narratives (</w:t>
      </w:r>
      <w:proofErr w:type="spellStart"/>
      <w:r w:rsidRPr="003F5B23">
        <w:t>Startup</w:t>
      </w:r>
      <w:proofErr w:type="spellEnd"/>
      <w:r w:rsidRPr="003F5B23">
        <w:t xml:space="preserve"> et. al 2001; </w:t>
      </w:r>
      <w:proofErr w:type="spellStart"/>
      <w:r w:rsidRPr="003F5B23">
        <w:t>Maureux</w:t>
      </w:r>
      <w:proofErr w:type="spellEnd"/>
      <w:r w:rsidRPr="003F5B23">
        <w:t xml:space="preserve"> et al., 2010).</w:t>
      </w:r>
      <w:r>
        <w:rPr>
          <w:rFonts w:eastAsia="Sabon-Roman"/>
        </w:rPr>
        <w:t xml:space="preserve"> The protective function of </w:t>
      </w:r>
      <w:proofErr w:type="spellStart"/>
      <w:r>
        <w:rPr>
          <w:rFonts w:eastAsia="Sabon-Roman"/>
        </w:rPr>
        <w:t>overgeneralised</w:t>
      </w:r>
      <w:proofErr w:type="spellEnd"/>
      <w:r>
        <w:rPr>
          <w:rFonts w:eastAsia="Sabon-Roman"/>
        </w:rPr>
        <w:t xml:space="preserve"> memories has been suggested in studies with college students which link lower specificity with </w:t>
      </w:r>
      <w:r>
        <w:t xml:space="preserve">repressive </w:t>
      </w:r>
      <w:r w:rsidRPr="003F5B23">
        <w:t>defensiveness</w:t>
      </w:r>
      <w:r>
        <w:t xml:space="preserve"> </w:t>
      </w:r>
      <w:r w:rsidRPr="003F5B23">
        <w:t>(</w:t>
      </w:r>
      <w:proofErr w:type="spellStart"/>
      <w:r w:rsidRPr="003F5B23">
        <w:t>Blagov</w:t>
      </w:r>
      <w:proofErr w:type="spellEnd"/>
      <w:r w:rsidRPr="003F5B23">
        <w:t xml:space="preserve"> &amp; Singer, 2004)</w:t>
      </w:r>
      <w:r>
        <w:t xml:space="preserve"> and lower levels of subjective stress in the face of negative events. Similarly, </w:t>
      </w:r>
      <w:r w:rsidRPr="002B345B">
        <w:rPr>
          <w:szCs w:val="20"/>
        </w:rPr>
        <w:t>it was found that the emoti</w:t>
      </w:r>
      <w:r>
        <w:rPr>
          <w:szCs w:val="20"/>
        </w:rPr>
        <w:t>onal impact of a negative event (</w:t>
      </w:r>
      <w:proofErr w:type="spellStart"/>
      <w:r w:rsidRPr="003F5B23">
        <w:t>Raes</w:t>
      </w:r>
      <w:proofErr w:type="spellEnd"/>
      <w:r w:rsidRPr="003F5B23">
        <w:t>,</w:t>
      </w:r>
      <w:r>
        <w:t xml:space="preserve"> </w:t>
      </w:r>
      <w:proofErr w:type="spellStart"/>
      <w:r>
        <w:t>Hermans</w:t>
      </w:r>
      <w:proofErr w:type="spellEnd"/>
      <w:r>
        <w:t xml:space="preserve">, </w:t>
      </w:r>
      <w:proofErr w:type="spellStart"/>
      <w:r>
        <w:t>DeDecker</w:t>
      </w:r>
      <w:proofErr w:type="spellEnd"/>
      <w:r>
        <w:t xml:space="preserve">, </w:t>
      </w:r>
      <w:proofErr w:type="spellStart"/>
      <w:r>
        <w:t>Eelen</w:t>
      </w:r>
      <w:proofErr w:type="spellEnd"/>
      <w:r>
        <w:t xml:space="preserve"> &amp; Williams,</w:t>
      </w:r>
      <w:r w:rsidRPr="003F5B23">
        <w:t xml:space="preserve"> 2003).</w:t>
      </w:r>
      <w:r w:rsidRPr="00180B25">
        <w:rPr>
          <w:rFonts w:eastAsia="Sabon-Roman"/>
        </w:rPr>
        <w:t xml:space="preserve"> </w:t>
      </w:r>
      <w:r>
        <w:rPr>
          <w:rFonts w:eastAsia="Sabon-Roman"/>
        </w:rPr>
        <w:t xml:space="preserve">A model of personal event retrieval postulated the mechanisms by which </w:t>
      </w:r>
      <w:r w:rsidRPr="003F5B23">
        <w:t xml:space="preserve">emotionally disturbed patients </w:t>
      </w:r>
      <w:r>
        <w:t>a</w:t>
      </w:r>
      <w:r w:rsidRPr="00FA5EF6">
        <w:t xml:space="preserve"> </w:t>
      </w:r>
      <w:r>
        <w:t xml:space="preserve">defensively avoid the emotional impact of autobiographical memories by summarising </w:t>
      </w:r>
      <w:r w:rsidRPr="003F5B23">
        <w:t xml:space="preserve">categories of events </w:t>
      </w:r>
      <w:r>
        <w:t>(</w:t>
      </w:r>
      <w:r w:rsidRPr="003F5B23">
        <w:t>Williams et al., 2007)</w:t>
      </w:r>
      <w:r>
        <w:t xml:space="preserve">. </w:t>
      </w:r>
    </w:p>
    <w:p w:rsidR="00470EBC" w:rsidRDefault="00470EBC" w:rsidP="00470EBC">
      <w:pPr>
        <w:autoSpaceDE w:val="0"/>
        <w:autoSpaceDN w:val="0"/>
        <w:adjustRightInd w:val="0"/>
        <w:ind w:firstLine="720"/>
        <w:jc w:val="both"/>
        <w:rPr>
          <w:rFonts w:eastAsia="Sabon-Roman"/>
        </w:rPr>
      </w:pPr>
      <w:r>
        <w:rPr>
          <w:rFonts w:eastAsia="Sabon-Roman"/>
        </w:rPr>
        <w:t>All</w:t>
      </w:r>
      <w:r w:rsidRPr="003F5B23">
        <w:rPr>
          <w:rFonts w:eastAsia="Sabon-Roman"/>
        </w:rPr>
        <w:t xml:space="preserve"> </w:t>
      </w:r>
      <w:r>
        <w:rPr>
          <w:rFonts w:eastAsia="Sabon-Roman"/>
        </w:rPr>
        <w:t>clients</w:t>
      </w:r>
      <w:r w:rsidRPr="003F5B23">
        <w:rPr>
          <w:rFonts w:eastAsia="Sabon-Roman"/>
        </w:rPr>
        <w:t xml:space="preserve"> were found to have </w:t>
      </w:r>
      <w:r>
        <w:rPr>
          <w:rFonts w:eastAsia="Sabon-Roman"/>
        </w:rPr>
        <w:t xml:space="preserve">largely </w:t>
      </w:r>
      <w:r w:rsidRPr="003F5B23">
        <w:rPr>
          <w:rFonts w:eastAsia="Sabon-Roman"/>
        </w:rPr>
        <w:t>non-integrated memories</w:t>
      </w:r>
      <w:r>
        <w:rPr>
          <w:rFonts w:eastAsia="Sabon-Roman"/>
        </w:rPr>
        <w:t xml:space="preserve"> and research has been linked this with lower levels </w:t>
      </w:r>
      <w:r w:rsidRPr="00FA5EF6">
        <w:t xml:space="preserve">of </w:t>
      </w:r>
      <w:proofErr w:type="spellStart"/>
      <w:r w:rsidRPr="00FA5EF6">
        <w:t>socioemotional</w:t>
      </w:r>
      <w:proofErr w:type="spellEnd"/>
      <w:r w:rsidRPr="00FA5EF6">
        <w:t xml:space="preserve"> maturity and personal adjustment (</w:t>
      </w:r>
      <w:proofErr w:type="spellStart"/>
      <w:r w:rsidRPr="00FA5EF6">
        <w:t>Blagov</w:t>
      </w:r>
      <w:proofErr w:type="spellEnd"/>
      <w:r w:rsidRPr="00FA5EF6">
        <w:t xml:space="preserve"> &amp; Singer, 2004)</w:t>
      </w:r>
      <w:r w:rsidRPr="00FA5EF6">
        <w:rPr>
          <w:rFonts w:eastAsia="Sabon-Roman"/>
        </w:rPr>
        <w:t>.</w:t>
      </w:r>
      <w:r w:rsidRPr="00FA5EF6">
        <w:t xml:space="preserve"> Adl</w:t>
      </w:r>
      <w:r>
        <w:t xml:space="preserve">er et al. (2012) also found that </w:t>
      </w:r>
      <w:r w:rsidRPr="003F5B23">
        <w:rPr>
          <w:rFonts w:eastAsia="Sabon-Roman"/>
        </w:rPr>
        <w:t>the narrator of life stories in the BPD group rarely reflected on the personal significance of a given episode or related it to his or her broader sense of self.</w:t>
      </w:r>
      <w:r>
        <w:rPr>
          <w:rFonts w:eastAsia="Sabon-Roman"/>
        </w:rPr>
        <w:t xml:space="preserve"> </w:t>
      </w:r>
      <w:r w:rsidRPr="003F5B23">
        <w:rPr>
          <w:rFonts w:eastAsia="Sabon-Roman"/>
        </w:rPr>
        <w:t>Some theoretical hypotheses indicate that early maltreatment and insecure attachment may negatively impact the ability to reminisce about events with an older adult and extract meaning out of the same</w:t>
      </w:r>
      <w:r>
        <w:rPr>
          <w:rFonts w:eastAsia="Sabon-Roman"/>
        </w:rPr>
        <w:t xml:space="preserve"> (Valentino, 2011)</w:t>
      </w:r>
      <w:r w:rsidRPr="003F5B23">
        <w:rPr>
          <w:rFonts w:eastAsia="Sabon-Roman"/>
        </w:rPr>
        <w:t xml:space="preserve">, </w:t>
      </w:r>
      <w:r w:rsidRPr="00F1589B">
        <w:rPr>
          <w:rFonts w:eastAsia="Sabon-Roman"/>
        </w:rPr>
        <w:t xml:space="preserve">which could  </w:t>
      </w:r>
      <w:r w:rsidRPr="00FA5EF6">
        <w:rPr>
          <w:rFonts w:eastAsia="Sabon-Roman"/>
        </w:rPr>
        <w:t xml:space="preserve">perhaps lead to problems in integration of narratives among </w:t>
      </w:r>
      <w:r>
        <w:rPr>
          <w:rFonts w:eastAsia="Sabon-Roman"/>
        </w:rPr>
        <w:t xml:space="preserve">individuals with borderline psychopathology.  </w:t>
      </w:r>
    </w:p>
    <w:p w:rsidR="00470EBC" w:rsidRDefault="00470EBC" w:rsidP="00470EBC">
      <w:pPr>
        <w:autoSpaceDE w:val="0"/>
        <w:autoSpaceDN w:val="0"/>
        <w:adjustRightInd w:val="0"/>
        <w:ind w:firstLine="720"/>
        <w:jc w:val="both"/>
        <w:rPr>
          <w:rFonts w:eastAsia="Sabon-Roman"/>
        </w:rPr>
      </w:pPr>
      <w:r w:rsidRPr="003F5B23">
        <w:rPr>
          <w:rFonts w:eastAsia="Sabon-Roman"/>
        </w:rPr>
        <w:lastRenderedPageBreak/>
        <w:t>One could also consider cultural aspects of narratives while commenting on the tendency to reflect on them or integrate them into conceptualizations about the self.</w:t>
      </w:r>
      <w:r w:rsidRPr="00594D26">
        <w:rPr>
          <w:rFonts w:eastAsia="Sabon-Roman"/>
        </w:rPr>
        <w:t xml:space="preserve"> </w:t>
      </w:r>
      <w:r>
        <w:t>S</w:t>
      </w:r>
      <w:r w:rsidRPr="003F5B23">
        <w:t>everal studies have found that personal memories of North Americans tend to be more self-focused than those of East Asians (e.g., Wang, 2001, 2006 as cited in McAdams, 2011). In collectivist cultures, children may be encouraged to assume a listening role over a telling role thereby prioritizing other selves and socia</w:t>
      </w:r>
      <w:r>
        <w:t xml:space="preserve">l contexts in their narratives </w:t>
      </w:r>
      <w:r w:rsidRPr="003F5B23">
        <w:rPr>
          <w:rFonts w:eastAsia="Sabon-Roman"/>
        </w:rPr>
        <w:t>(McAdams</w:t>
      </w:r>
      <w:r>
        <w:rPr>
          <w:rFonts w:eastAsia="Sabon-Roman"/>
        </w:rPr>
        <w:t xml:space="preserve">, </w:t>
      </w:r>
      <w:r w:rsidRPr="003F5B23">
        <w:rPr>
          <w:rFonts w:eastAsia="Sabon-Roman"/>
        </w:rPr>
        <w:t>2011)</w:t>
      </w:r>
      <w:r>
        <w:rPr>
          <w:rFonts w:eastAsia="Sabon-Roman"/>
        </w:rPr>
        <w:t xml:space="preserve">. </w:t>
      </w:r>
    </w:p>
    <w:p w:rsidR="00470EBC" w:rsidRDefault="00470EBC" w:rsidP="00470EBC">
      <w:pPr>
        <w:autoSpaceDE w:val="0"/>
        <w:autoSpaceDN w:val="0"/>
        <w:adjustRightInd w:val="0"/>
        <w:ind w:firstLine="720"/>
        <w:jc w:val="both"/>
      </w:pPr>
      <w:r w:rsidRPr="003F5B23">
        <w:rPr>
          <w:rFonts w:eastAsia="Sabon-Roman"/>
        </w:rPr>
        <w:t xml:space="preserve">The thematic sequences in the narratives were largely that of contamination, indicating early experiences of neglect, abuse, lack of support resulting in emotional turmoil, fear of rejection and intense negative </w:t>
      </w:r>
      <w:proofErr w:type="spellStart"/>
      <w:r w:rsidRPr="003F5B23">
        <w:rPr>
          <w:rFonts w:eastAsia="Sabon-Roman"/>
        </w:rPr>
        <w:t>affect</w:t>
      </w:r>
      <w:proofErr w:type="spellEnd"/>
      <w:r>
        <w:rPr>
          <w:rFonts w:eastAsia="Sabon-Roman"/>
        </w:rPr>
        <w:t>.</w:t>
      </w:r>
      <w:r w:rsidRPr="003F5B23">
        <w:rPr>
          <w:rFonts w:eastAsia="Sabon-Roman"/>
        </w:rPr>
        <w:t xml:space="preserve"> </w:t>
      </w:r>
      <w:r>
        <w:rPr>
          <w:rFonts w:eastAsia="Sabon-Roman"/>
        </w:rPr>
        <w:t xml:space="preserve">For instance when a client saw improvements in her troubled marital relationship, she </w:t>
      </w:r>
      <w:r w:rsidRPr="00FA5EF6">
        <w:rPr>
          <w:rFonts w:eastAsia="Sabon-Roman"/>
        </w:rPr>
        <w:t>was sent away from</w:t>
      </w:r>
      <w:r>
        <w:rPr>
          <w:rFonts w:eastAsia="Sabon-Roman"/>
        </w:rPr>
        <w:t xml:space="preserve"> of home by the husband; when a client’s graduate study plans were approved by the family, they withdrew support during the application process; a client’s trusted caretaker used interpersonal violence to control her behaviour; and the support of a sister who was once distant and uninvolved with the client drops </w:t>
      </w:r>
      <w:r w:rsidRPr="00FA5EF6">
        <w:rPr>
          <w:rFonts w:eastAsia="Sabon-Roman"/>
        </w:rPr>
        <w:t>almost immediately</w:t>
      </w:r>
      <w:r>
        <w:rPr>
          <w:rFonts w:eastAsia="Sabon-Roman"/>
        </w:rPr>
        <w:t xml:space="preserve"> post marriage, leaving the client unsupported and lonely again. The contamination sequences reflected those experiences where </w:t>
      </w:r>
      <w:r w:rsidRPr="005510E7">
        <w:t>clients began to see hope or positivity in terms of support, empathy or understanding from family members but ended in frustration, disappointment, and dejection.</w:t>
      </w:r>
      <w:r>
        <w:rPr>
          <w:rFonts w:eastAsia="Sabon-Roman"/>
        </w:rPr>
        <w:t xml:space="preserve"> </w:t>
      </w:r>
      <w:r w:rsidRPr="003F5B23">
        <w:t xml:space="preserve">Jorgensen and colleagues (2012) found that individuals with BPD reported more negative memories compared to a group of individuals with OCD and a non-clinical sample. </w:t>
      </w:r>
    </w:p>
    <w:p w:rsidR="00470EBC" w:rsidRPr="00C753C7" w:rsidRDefault="00470EBC" w:rsidP="00470EBC">
      <w:pPr>
        <w:autoSpaceDE w:val="0"/>
        <w:autoSpaceDN w:val="0"/>
        <w:adjustRightInd w:val="0"/>
        <w:ind w:firstLine="720"/>
        <w:jc w:val="both"/>
        <w:rPr>
          <w:rFonts w:eastAsia="Sabon-Roman"/>
        </w:rPr>
      </w:pPr>
      <w:r>
        <w:rPr>
          <w:rFonts w:eastAsia="Sabon-Roman"/>
        </w:rPr>
        <w:t xml:space="preserve">Themes of agency, communion and redemption were few in the narratives of all the clients. A few examples illustrative of the theme of agency </w:t>
      </w:r>
      <w:r>
        <w:t>(</w:t>
      </w:r>
      <w:r w:rsidRPr="00A126C6">
        <w:t>power, achievement, mastery, independence, autonomy, separation</w:t>
      </w:r>
      <w:r>
        <w:t xml:space="preserve">) </w:t>
      </w:r>
      <w:r>
        <w:rPr>
          <w:rFonts w:eastAsia="Sabon-Roman"/>
        </w:rPr>
        <w:t xml:space="preserve">include a client’s experience of completing college applications by herself despite the lack of support from her family; </w:t>
      </w:r>
      <w:r>
        <w:rPr>
          <w:rFonts w:eastAsia="Sabon-Roman"/>
        </w:rPr>
        <w:lastRenderedPageBreak/>
        <w:t xml:space="preserve">taking up a second job to meet living expenses; applying skills taught by the counsellor to deal with emotional difficulties. Themes of communion </w:t>
      </w:r>
      <w:r>
        <w:t xml:space="preserve">(themes of </w:t>
      </w:r>
      <w:r w:rsidRPr="00A126C6">
        <w:t>relationship, connection, intimacy, nurturance, helping, togetherness</w:t>
      </w:r>
      <w:r>
        <w:t>) were also found to be low among the clients.</w:t>
      </w:r>
      <w:r>
        <w:rPr>
          <w:rFonts w:eastAsia="Sabon-Roman"/>
        </w:rPr>
        <w:t xml:space="preserve"> </w:t>
      </w:r>
      <w:r>
        <w:rPr>
          <w:rFonts w:eastAsia="Sabon-Roman"/>
          <w:iCs/>
        </w:rPr>
        <w:t xml:space="preserve">However, as seen in the example given below, some clients realised that despite troubled interpersonal relations, there were possibilities of change and those relationships though imperfect, would endure. Here the client is describing the support and acceptance she receives from her fiancé (despite their initial break-up and struggles in their relationship, leading to their recent engagement), and his efforts to ensure their future together.  </w:t>
      </w:r>
    </w:p>
    <w:p w:rsidR="00470EBC" w:rsidRPr="002D6F08" w:rsidRDefault="00470EBC" w:rsidP="00470EBC">
      <w:pPr>
        <w:autoSpaceDE w:val="0"/>
        <w:autoSpaceDN w:val="0"/>
        <w:adjustRightInd w:val="0"/>
        <w:ind w:firstLine="720"/>
        <w:jc w:val="both"/>
        <w:rPr>
          <w:rFonts w:eastAsia="Sabon-Roman"/>
          <w:b/>
          <w:bCs/>
          <w:i/>
          <w:iCs/>
          <w:sz w:val="22"/>
          <w:szCs w:val="22"/>
        </w:rPr>
      </w:pPr>
      <w:r w:rsidRPr="002D6F08">
        <w:rPr>
          <w:rFonts w:eastAsia="Sabon-Roman"/>
          <w:i/>
          <w:iCs/>
          <w:sz w:val="22"/>
          <w:szCs w:val="22"/>
        </w:rPr>
        <w:t>C: ....Around me people are... like my fiancé, like he’s so supportive of me. So supportive... he is making plans. He is working so hard...he will say that ok I will do that and I will graduate quicker than I plan and then I will have a house... He is in Australia as well.... same university but he is doing accounting and I am doing science... so with my problems he never blames me....or he never asks me why can’t you be more stronger....</w:t>
      </w:r>
      <w:r w:rsidRPr="002D6F08">
        <w:rPr>
          <w:rFonts w:eastAsia="Sabon-Roman"/>
          <w:b/>
          <w:bCs/>
          <w:i/>
          <w:iCs/>
          <w:sz w:val="22"/>
          <w:szCs w:val="22"/>
        </w:rPr>
        <w:t xml:space="preserve"> </w:t>
      </w:r>
    </w:p>
    <w:p w:rsidR="00470EBC" w:rsidRPr="003F5B23" w:rsidRDefault="00470EBC" w:rsidP="00470EBC">
      <w:pPr>
        <w:autoSpaceDE w:val="0"/>
        <w:autoSpaceDN w:val="0"/>
        <w:adjustRightInd w:val="0"/>
        <w:ind w:firstLine="720"/>
        <w:jc w:val="both"/>
        <w:rPr>
          <w:rFonts w:eastAsia="Sabon-Roman"/>
        </w:rPr>
      </w:pPr>
      <w:r>
        <w:rPr>
          <w:rFonts w:eastAsia="Sabon-Roman"/>
          <w:bCs/>
          <w:iCs/>
        </w:rPr>
        <w:t>Themes of redemption (</w:t>
      </w:r>
      <w:r w:rsidRPr="00A126C6">
        <w:t>negative events that begin with themes of struggles, obstacles, and setbacks, but end with moments of triumph, growth, rejuvenation, and positive emotion</w:t>
      </w:r>
      <w:r>
        <w:t>) were found in low percentages for all clients</w:t>
      </w:r>
      <w:r>
        <w:rPr>
          <w:rFonts w:eastAsia="Sabon-Roman"/>
          <w:bCs/>
          <w:iCs/>
        </w:rPr>
        <w:t xml:space="preserve">. A few narratives illustrated this theme, for instance - a </w:t>
      </w:r>
      <w:r>
        <w:t>client’s long standing relationship with her counsellor, his role in bringing about significant avenues of change during her periods of distress and the continuity of his being a stable and important part of her life; and improvements in communication in a client’s previously uninvolved family following family intervention.</w:t>
      </w:r>
      <w:r w:rsidRPr="009320BB">
        <w:rPr>
          <w:rFonts w:eastAsia="Sabon-Roman"/>
        </w:rPr>
        <w:t xml:space="preserve"> </w:t>
      </w:r>
      <w:r w:rsidRPr="003F5B23">
        <w:rPr>
          <w:rFonts w:eastAsia="Sabon-Roman"/>
        </w:rPr>
        <w:t xml:space="preserve">Adler et al., </w:t>
      </w:r>
      <w:r>
        <w:rPr>
          <w:rFonts w:eastAsia="Sabon-Roman"/>
        </w:rPr>
        <w:t>(2012) found t</w:t>
      </w:r>
      <w:r w:rsidRPr="003F5B23">
        <w:rPr>
          <w:rFonts w:eastAsia="Sabon-Roman"/>
        </w:rPr>
        <w:t xml:space="preserve">hemes </w:t>
      </w:r>
      <w:r w:rsidRPr="00FA5EF6">
        <w:rPr>
          <w:rFonts w:eastAsia="Sabon-Roman"/>
        </w:rPr>
        <w:t xml:space="preserve">of agency and </w:t>
      </w:r>
      <w:r>
        <w:rPr>
          <w:rFonts w:eastAsia="Sabon-Roman"/>
        </w:rPr>
        <w:t>fulfilment of needs to relate with others (</w:t>
      </w:r>
      <w:r w:rsidRPr="00FA5EF6">
        <w:rPr>
          <w:rFonts w:eastAsia="Sabon-Roman"/>
        </w:rPr>
        <w:t>communion fulfilment</w:t>
      </w:r>
      <w:r>
        <w:rPr>
          <w:rFonts w:eastAsia="Sabon-Roman"/>
        </w:rPr>
        <w:t>)</w:t>
      </w:r>
      <w:r w:rsidRPr="00FA5EF6">
        <w:t xml:space="preserve"> </w:t>
      </w:r>
      <w:r w:rsidRPr="00FA5EF6">
        <w:rPr>
          <w:rFonts w:eastAsia="Sabon-Roman"/>
        </w:rPr>
        <w:t xml:space="preserve">to be lower among </w:t>
      </w:r>
      <w:r>
        <w:rPr>
          <w:rFonts w:eastAsia="Sabon-Roman"/>
        </w:rPr>
        <w:t xml:space="preserve">interview narratives of </w:t>
      </w:r>
      <w:r w:rsidRPr="00FA5EF6">
        <w:rPr>
          <w:rFonts w:eastAsia="Sabon-Roman"/>
        </w:rPr>
        <w:t xml:space="preserve">BPD </w:t>
      </w:r>
      <w:r>
        <w:rPr>
          <w:rFonts w:eastAsia="Sabon-Roman"/>
        </w:rPr>
        <w:t xml:space="preserve">individuals when compared to </w:t>
      </w:r>
      <w:r w:rsidRPr="00FA5EF6">
        <w:rPr>
          <w:rFonts w:eastAsia="Sabon-Roman"/>
        </w:rPr>
        <w:t>matched</w:t>
      </w:r>
      <w:r>
        <w:rPr>
          <w:rFonts w:eastAsia="Sabon-Roman"/>
        </w:rPr>
        <w:t xml:space="preserve"> controls. They suggested that identity disturbance in individuals with features of BPD can be conceptualized as problems in </w:t>
      </w:r>
      <w:r>
        <w:rPr>
          <w:rFonts w:eastAsia="Sabon-Roman"/>
        </w:rPr>
        <w:lastRenderedPageBreak/>
        <w:t xml:space="preserve">constructing a coherent narrative that portrays an </w:t>
      </w:r>
      <w:proofErr w:type="spellStart"/>
      <w:r>
        <w:rPr>
          <w:rFonts w:eastAsia="Sabon-Roman"/>
        </w:rPr>
        <w:t>agentic</w:t>
      </w:r>
      <w:proofErr w:type="spellEnd"/>
      <w:r>
        <w:rPr>
          <w:rFonts w:eastAsia="Sabon-Roman"/>
        </w:rPr>
        <w:t xml:space="preserve"> protagonist who is able to fulfil his or her communal needs.</w:t>
      </w:r>
      <w:r w:rsidRPr="003F5B23">
        <w:rPr>
          <w:rFonts w:eastAsia="Sabon-Roman"/>
        </w:rPr>
        <w:t xml:space="preserve"> </w:t>
      </w:r>
    </w:p>
    <w:p w:rsidR="00470EBC" w:rsidRPr="003F5B23" w:rsidRDefault="00470EBC" w:rsidP="00470EBC">
      <w:pPr>
        <w:autoSpaceDE w:val="0"/>
        <w:autoSpaceDN w:val="0"/>
        <w:adjustRightInd w:val="0"/>
        <w:ind w:firstLine="720"/>
        <w:jc w:val="both"/>
      </w:pPr>
      <w:r w:rsidRPr="003F5B23">
        <w:rPr>
          <w:rFonts w:eastAsia="Sabon-Roman"/>
        </w:rPr>
        <w:t>The study indicated that autobiographical memory narr</w:t>
      </w:r>
      <w:r>
        <w:rPr>
          <w:rFonts w:eastAsia="Sabon-Roman"/>
        </w:rPr>
        <w:t xml:space="preserve">atives of individuals with BPD </w:t>
      </w:r>
      <w:r w:rsidRPr="003F5B23">
        <w:rPr>
          <w:rFonts w:eastAsia="Sabon-Roman"/>
        </w:rPr>
        <w:t>do not possess the characteristics of a healthy narrative identity</w:t>
      </w:r>
      <w:r>
        <w:rPr>
          <w:rFonts w:eastAsia="Sabon-Roman"/>
        </w:rPr>
        <w:t xml:space="preserve"> </w:t>
      </w:r>
      <w:r w:rsidRPr="003F5B23">
        <w:t>(</w:t>
      </w:r>
      <w:r>
        <w:t>Singer et al., 2013</w:t>
      </w:r>
      <w:r w:rsidRPr="003F5B23">
        <w:t>)</w:t>
      </w:r>
      <w:r>
        <w:rPr>
          <w:rFonts w:eastAsia="Sabon-Roman"/>
        </w:rPr>
        <w:t xml:space="preserve"> including</w:t>
      </w:r>
      <w:r w:rsidRPr="003F5B23">
        <w:rPr>
          <w:rFonts w:eastAsia="Sabon-Roman"/>
        </w:rPr>
        <w:t xml:space="preserve"> </w:t>
      </w:r>
      <w:r w:rsidRPr="003F5B23">
        <w:t xml:space="preserve">memory specificity, a greater emphasis on positive affective content, and the capacity to engage in meaning-making based on memory narratives. However these aspects are important for psychological health and well-being (Singer &amp; Conway, 2011). The logical question therefore would be what processes or techniques in psychotherapy </w:t>
      </w:r>
      <w:r>
        <w:t>could</w:t>
      </w:r>
      <w:r w:rsidRPr="003F5B23">
        <w:t xml:space="preserve"> facilitate a healthy autobiographical memory system and a narrative identity that can contribute to positive mental health among these clients. Therapy c</w:t>
      </w:r>
      <w:r>
        <w:t>ould</w:t>
      </w:r>
      <w:r w:rsidRPr="003F5B23">
        <w:t xml:space="preserve"> faci</w:t>
      </w:r>
      <w:r>
        <w:t xml:space="preserve">litate this process by helping </w:t>
      </w:r>
      <w:r w:rsidRPr="003F5B23">
        <w:t>client</w:t>
      </w:r>
      <w:r>
        <w:t>s</w:t>
      </w:r>
      <w:r w:rsidRPr="003F5B23">
        <w:t xml:space="preserve"> express frightening childhood experiences in words and build a story that makes these experiences understandable and manageable. It may also help “re-story” negative experiences in a new light to alter social relationships and interpersonal functioning. Clients may also benefit from questioning stories told by others about them and consider their own perspectives and draw meaning instead. </w:t>
      </w:r>
    </w:p>
    <w:p w:rsidR="00470EBC" w:rsidRDefault="00470EBC" w:rsidP="00470EBC">
      <w:pPr>
        <w:autoSpaceDE w:val="0"/>
        <w:autoSpaceDN w:val="0"/>
        <w:adjustRightInd w:val="0"/>
        <w:ind w:firstLine="720"/>
        <w:jc w:val="both"/>
        <w:rPr>
          <w:rFonts w:eastAsia="Sabon-Roman"/>
        </w:rPr>
      </w:pPr>
      <w:r w:rsidRPr="003F5B23">
        <w:t>Few studies have examined the association between narrative coherence and psychotherapy</w:t>
      </w:r>
      <w:r>
        <w:t>, where therapy led to positive results including an increase in narrative coherence</w:t>
      </w:r>
      <w:r w:rsidRPr="003F5B23">
        <w:t xml:space="preserve"> (</w:t>
      </w:r>
      <w:proofErr w:type="spellStart"/>
      <w:r w:rsidRPr="003F5B23">
        <w:t>Fonagy</w:t>
      </w:r>
      <w:proofErr w:type="spellEnd"/>
      <w:r w:rsidRPr="003F5B23">
        <w:t xml:space="preserve"> </w:t>
      </w:r>
      <w:r>
        <w:t>et al.,</w:t>
      </w:r>
      <w:r w:rsidRPr="003F5B23">
        <w:t xml:space="preserve"> 1996</w:t>
      </w:r>
      <w:r>
        <w:t xml:space="preserve">; Levy et al., </w:t>
      </w:r>
      <w:r w:rsidRPr="003F5B23">
        <w:t>2006</w:t>
      </w:r>
      <w:r>
        <w:t xml:space="preserve">). </w:t>
      </w:r>
      <w:r w:rsidRPr="003F5B23">
        <w:t>Serrano and colleagues (</w:t>
      </w:r>
      <w:r>
        <w:t>2004</w:t>
      </w:r>
      <w:r w:rsidRPr="003F5B23">
        <w:t xml:space="preserve">) investigated specific interventions to improve specificity of autobiographical memories </w:t>
      </w:r>
      <w:r>
        <w:t>among</w:t>
      </w:r>
      <w:r w:rsidRPr="003F5B23">
        <w:t xml:space="preserve"> depressed older adults </w:t>
      </w:r>
      <w:r>
        <w:t xml:space="preserve">and suggest </w:t>
      </w:r>
      <w:r w:rsidRPr="003F5B23">
        <w:t>that autobiographical retrieval practice has positive benefits to relieve depression.</w:t>
      </w:r>
      <w:r>
        <w:t xml:space="preserve"> </w:t>
      </w:r>
      <w:r>
        <w:rPr>
          <w:iCs/>
        </w:rPr>
        <w:t>T</w:t>
      </w:r>
      <w:r w:rsidRPr="003F5B23">
        <w:rPr>
          <w:iCs/>
        </w:rPr>
        <w:t>echniques like</w:t>
      </w:r>
      <w:r w:rsidRPr="003F5B23">
        <w:rPr>
          <w:i/>
          <w:iCs/>
        </w:rPr>
        <w:t xml:space="preserve"> </w:t>
      </w:r>
      <w:r w:rsidRPr="003F5B23">
        <w:rPr>
          <w:iCs/>
        </w:rPr>
        <w:t>s</w:t>
      </w:r>
      <w:r w:rsidRPr="003F5B23">
        <w:t xml:space="preserve">oothing, stressing emotional validation and identification of emotional nuclei </w:t>
      </w:r>
      <w:r>
        <w:t xml:space="preserve">found to </w:t>
      </w:r>
      <w:r w:rsidRPr="003F5B23">
        <w:t>help in the transformation of self narratives</w:t>
      </w:r>
      <w:r w:rsidRPr="0002480D">
        <w:rPr>
          <w:iCs/>
        </w:rPr>
        <w:t xml:space="preserve"> </w:t>
      </w:r>
      <w:r>
        <w:rPr>
          <w:iCs/>
        </w:rPr>
        <w:t>(</w:t>
      </w:r>
      <w:r w:rsidRPr="003F5B23">
        <w:rPr>
          <w:iCs/>
        </w:rPr>
        <w:t>Salvatore et al., 2006</w:t>
      </w:r>
      <w:r>
        <w:rPr>
          <w:iCs/>
        </w:rPr>
        <w:t>)</w:t>
      </w:r>
      <w:r w:rsidRPr="003F5B23">
        <w:t xml:space="preserve">. </w:t>
      </w:r>
      <w:r>
        <w:rPr>
          <w:rFonts w:eastAsia="GaramondPremrProCapt"/>
        </w:rPr>
        <w:t xml:space="preserve">However, specific techniques to facilitate themes like redemption, agency and communion have not been investigated in literature. </w:t>
      </w:r>
      <w:r>
        <w:rPr>
          <w:rFonts w:eastAsia="GaramondPremrProCapt"/>
        </w:rPr>
        <w:lastRenderedPageBreak/>
        <w:t xml:space="preserve">Nonetheless, therapists could possibly include tasks within or outside therapy sessions, that may help clients experience positive emotions and develop a sense of agency. </w:t>
      </w:r>
      <w:r w:rsidRPr="003F5B23">
        <w:rPr>
          <w:rFonts w:eastAsia="Sabon-Roman"/>
        </w:rPr>
        <w:t>Therefore future research explor</w:t>
      </w:r>
      <w:r>
        <w:rPr>
          <w:rFonts w:eastAsia="Sabon-Roman"/>
        </w:rPr>
        <w:t>ing</w:t>
      </w:r>
      <w:r w:rsidRPr="003F5B23">
        <w:rPr>
          <w:rFonts w:eastAsia="Sabon-Roman"/>
        </w:rPr>
        <w:t xml:space="preserve"> </w:t>
      </w:r>
      <w:r>
        <w:rPr>
          <w:rFonts w:eastAsia="Sabon-Roman"/>
        </w:rPr>
        <w:t xml:space="preserve">suitable </w:t>
      </w:r>
      <w:r w:rsidRPr="003F5B23">
        <w:rPr>
          <w:rFonts w:eastAsia="Sabon-Roman"/>
        </w:rPr>
        <w:t xml:space="preserve">techniques and strategies </w:t>
      </w:r>
      <w:r>
        <w:rPr>
          <w:rFonts w:eastAsia="Sabon-Roman"/>
        </w:rPr>
        <w:t xml:space="preserve">to </w:t>
      </w:r>
      <w:r w:rsidRPr="003F5B23">
        <w:rPr>
          <w:rFonts w:eastAsia="Sabon-Roman"/>
        </w:rPr>
        <w:t>facilitate transformation of problematic narratives may prove worthwhile in the area of narrative-informed psychotherapy.</w:t>
      </w:r>
    </w:p>
    <w:p w:rsidR="00470EBC" w:rsidRPr="00676C51" w:rsidRDefault="00470EBC" w:rsidP="00470EBC">
      <w:pPr>
        <w:autoSpaceDE w:val="0"/>
        <w:autoSpaceDN w:val="0"/>
        <w:adjustRightInd w:val="0"/>
        <w:ind w:firstLine="720"/>
        <w:jc w:val="both"/>
        <w:rPr>
          <w:lang w:eastAsia="en-IN"/>
        </w:rPr>
      </w:pPr>
      <w:r w:rsidRPr="003F5B23">
        <w:rPr>
          <w:lang w:eastAsia="en-IN"/>
        </w:rPr>
        <w:t>This study accompanies itself with a wide range of implications for clinical practice.</w:t>
      </w:r>
      <w:r>
        <w:rPr>
          <w:lang w:eastAsia="en-IN"/>
        </w:rPr>
        <w:t xml:space="preserve"> </w:t>
      </w:r>
      <w:r>
        <w:t>The</w:t>
      </w:r>
      <w:r w:rsidRPr="003F5B23">
        <w:t xml:space="preserve"> narrative conceptualization of pathology provides a metaphor for understanding the clients from multiple theoretical orientations. </w:t>
      </w:r>
      <w:r>
        <w:t xml:space="preserve"> </w:t>
      </w:r>
      <w:r w:rsidRPr="003F5B23">
        <w:t xml:space="preserve">The understanding of narrative patterns in the early phase </w:t>
      </w:r>
      <w:r>
        <w:t xml:space="preserve">will </w:t>
      </w:r>
      <w:r w:rsidRPr="003F5B23">
        <w:t xml:space="preserve">aid in </w:t>
      </w:r>
      <w:r w:rsidRPr="003F5B23">
        <w:rPr>
          <w:lang w:eastAsia="en-IN"/>
        </w:rPr>
        <w:t>case conceptualization and planning of therapy</w:t>
      </w:r>
      <w:r>
        <w:rPr>
          <w:lang w:eastAsia="en-IN"/>
        </w:rPr>
        <w:t xml:space="preserve">. </w:t>
      </w:r>
      <w:r w:rsidRPr="003D5502">
        <w:rPr>
          <w:lang w:eastAsia="en-IN"/>
        </w:rPr>
        <w:t>An exercise in analysing narratives as part of therapy training can sensitize therapists to the kind of themes and affective scripts that individu</w:t>
      </w:r>
      <w:r>
        <w:rPr>
          <w:lang w:eastAsia="en-IN"/>
        </w:rPr>
        <w:t xml:space="preserve">als with BPD may be presenting. </w:t>
      </w:r>
      <w:r>
        <w:t xml:space="preserve">Incomplete stories and stories </w:t>
      </w:r>
      <w:r w:rsidRPr="003F5B23">
        <w:t xml:space="preserve">with low complexity </w:t>
      </w:r>
      <w:r>
        <w:t xml:space="preserve">might be </w:t>
      </w:r>
      <w:r w:rsidRPr="003F5B23">
        <w:t xml:space="preserve">missed by </w:t>
      </w:r>
      <w:r>
        <w:t xml:space="preserve">the therapist </w:t>
      </w:r>
      <w:r w:rsidRPr="003F5B23">
        <w:t>but ‘heard</w:t>
      </w:r>
      <w:r>
        <w:t>’ again while going through therapy tra</w:t>
      </w:r>
      <w:r w:rsidRPr="003F5B23">
        <w:t xml:space="preserve">nscripts. </w:t>
      </w:r>
      <w:r>
        <w:rPr>
          <w:lang w:eastAsia="en-IN"/>
        </w:rPr>
        <w:t>C</w:t>
      </w:r>
      <w:r w:rsidRPr="003F5B23">
        <w:rPr>
          <w:lang w:eastAsia="en-IN"/>
        </w:rPr>
        <w:t xml:space="preserve">lients with developmental vulnerabilities and difficult trajectories might benefit from enough time to express their ‘life stories’ in the initial phase of therapy </w:t>
      </w:r>
      <w:r>
        <w:rPr>
          <w:lang w:eastAsia="en-IN"/>
        </w:rPr>
        <w:t>and m</w:t>
      </w:r>
      <w:r w:rsidRPr="003F5B23">
        <w:rPr>
          <w:lang w:eastAsia="en-IN"/>
        </w:rPr>
        <w:t xml:space="preserve">ethodologies like the life story interviews </w:t>
      </w:r>
      <w:r>
        <w:rPr>
          <w:lang w:eastAsia="en-IN"/>
        </w:rPr>
        <w:t>and other similar approaches</w:t>
      </w:r>
      <w:r w:rsidRPr="003F5B23">
        <w:rPr>
          <w:lang w:eastAsia="en-IN"/>
        </w:rPr>
        <w:t xml:space="preserve"> could be integrated into training programmes.</w:t>
      </w:r>
    </w:p>
    <w:p w:rsidR="00470EBC" w:rsidRPr="00F265F1" w:rsidRDefault="00470EBC" w:rsidP="00470EBC">
      <w:pPr>
        <w:autoSpaceDE w:val="0"/>
        <w:autoSpaceDN w:val="0"/>
        <w:adjustRightInd w:val="0"/>
        <w:ind w:firstLine="720"/>
        <w:jc w:val="both"/>
        <w:rPr>
          <w:rFonts w:eastAsia="Sabon-Roman"/>
        </w:rPr>
      </w:pPr>
      <w:r w:rsidRPr="007808EC">
        <w:rPr>
          <w:rFonts w:eastAsia="Sabon-Roman"/>
        </w:rPr>
        <w:t xml:space="preserve">The study has limitations in the terms of the small </w:t>
      </w:r>
      <w:r w:rsidRPr="00F265F1">
        <w:rPr>
          <w:rFonts w:eastAsia="Sabon-Roman"/>
        </w:rPr>
        <w:t>sample size and the absence of standardised diagnostic tools for sample selection. The step of coding for themes in the coding system CS-AMNP has</w:t>
      </w:r>
      <w:r w:rsidRPr="00F265F1">
        <w:t xml:space="preserve"> </w:t>
      </w:r>
      <w:r w:rsidRPr="00F265F1">
        <w:rPr>
          <w:rFonts w:eastAsia="Sabon-Roman"/>
        </w:rPr>
        <w:t xml:space="preserve">not been tested extensively for its reliability and validity. </w:t>
      </w:r>
    </w:p>
    <w:p w:rsidR="00470EBC" w:rsidRPr="00F265F1" w:rsidRDefault="00470EBC" w:rsidP="00470EBC">
      <w:pPr>
        <w:autoSpaceDE w:val="0"/>
        <w:autoSpaceDN w:val="0"/>
        <w:adjustRightInd w:val="0"/>
        <w:ind w:firstLine="720"/>
        <w:jc w:val="both"/>
        <w:rPr>
          <w:rFonts w:eastAsia="Sabon-Roman"/>
        </w:rPr>
      </w:pPr>
      <w:r w:rsidRPr="00F265F1">
        <w:rPr>
          <w:rFonts w:eastAsia="Sabon-Roman"/>
        </w:rPr>
        <w:t xml:space="preserve">Studies of narrative processes in psychotherapy have used varied research designs ranging from intensive single case designs (Angus &amp; </w:t>
      </w:r>
      <w:proofErr w:type="spellStart"/>
      <w:r w:rsidRPr="00F265F1">
        <w:rPr>
          <w:rFonts w:eastAsia="Sabon-Roman"/>
        </w:rPr>
        <w:t>Kagan</w:t>
      </w:r>
      <w:proofErr w:type="spellEnd"/>
      <w:r w:rsidRPr="00F265F1">
        <w:rPr>
          <w:rFonts w:eastAsia="Sabon-Roman"/>
        </w:rPr>
        <w:t xml:space="preserve">, 2013; </w:t>
      </w:r>
      <w:proofErr w:type="spellStart"/>
      <w:r w:rsidRPr="00F265F1">
        <w:t>Gullestad</w:t>
      </w:r>
      <w:proofErr w:type="spellEnd"/>
      <w:r w:rsidRPr="00F265F1">
        <w:t xml:space="preserve"> &amp; </w:t>
      </w:r>
      <w:proofErr w:type="spellStart"/>
      <w:r w:rsidRPr="00F265F1">
        <w:t>Wilberg</w:t>
      </w:r>
      <w:proofErr w:type="spellEnd"/>
      <w:r w:rsidRPr="00F265F1">
        <w:t>, 2011</w:t>
      </w:r>
      <w:r w:rsidRPr="00F265F1">
        <w:rPr>
          <w:rFonts w:eastAsia="Sabon-Roman"/>
        </w:rPr>
        <w:t xml:space="preserve">), a single group design with few cases of a specific disorder like depression (Levitt, </w:t>
      </w:r>
      <w:proofErr w:type="spellStart"/>
      <w:r w:rsidRPr="00F265F1">
        <w:rPr>
          <w:rFonts w:eastAsia="Sabon-Roman"/>
        </w:rPr>
        <w:t>Korman</w:t>
      </w:r>
      <w:proofErr w:type="spellEnd"/>
      <w:r w:rsidRPr="00F265F1">
        <w:rPr>
          <w:rFonts w:eastAsia="Sabon-Roman"/>
        </w:rPr>
        <w:t xml:space="preserve"> &amp; Angus, 2000), two-group designs with either different </w:t>
      </w:r>
      <w:r w:rsidRPr="00F265F1">
        <w:rPr>
          <w:rFonts w:eastAsia="Sabon-Roman"/>
        </w:rPr>
        <w:lastRenderedPageBreak/>
        <w:t>therapy modalities (</w:t>
      </w:r>
      <w:proofErr w:type="spellStart"/>
      <w:r w:rsidRPr="00F265F1">
        <w:rPr>
          <w:rFonts w:eastAsia="Sabon-Roman"/>
        </w:rPr>
        <w:t>Boritz</w:t>
      </w:r>
      <w:proofErr w:type="spellEnd"/>
      <w:r w:rsidRPr="00F265F1">
        <w:rPr>
          <w:rFonts w:eastAsia="Sabon-Roman"/>
        </w:rPr>
        <w:t xml:space="preserve">, Angus, </w:t>
      </w:r>
      <w:proofErr w:type="spellStart"/>
      <w:r w:rsidRPr="00F265F1">
        <w:rPr>
          <w:rFonts w:eastAsia="Sabon-Roman"/>
        </w:rPr>
        <w:t>Monette</w:t>
      </w:r>
      <w:proofErr w:type="spellEnd"/>
      <w:r w:rsidRPr="00F265F1">
        <w:rPr>
          <w:rFonts w:eastAsia="Sabon-Roman"/>
        </w:rPr>
        <w:t xml:space="preserve">, Hollis-Walker &amp; </w:t>
      </w:r>
      <w:proofErr w:type="spellStart"/>
      <w:r w:rsidRPr="00F265F1">
        <w:rPr>
          <w:rFonts w:eastAsia="Sabon-Roman"/>
        </w:rPr>
        <w:t>Warwar</w:t>
      </w:r>
      <w:proofErr w:type="spellEnd"/>
      <w:r w:rsidRPr="00F265F1">
        <w:rPr>
          <w:rFonts w:eastAsia="Sabon-Roman"/>
        </w:rPr>
        <w:t>, 2011) or a clinical group and matched control group (</w:t>
      </w:r>
      <w:proofErr w:type="spellStart"/>
      <w:r w:rsidRPr="00F265F1">
        <w:t>Ramussen</w:t>
      </w:r>
      <w:proofErr w:type="spellEnd"/>
      <w:r w:rsidRPr="00F265F1">
        <w:t xml:space="preserve"> &amp; Angus, 1996). Studies with control groups have primarily used single psychotherapy sessions (</w:t>
      </w:r>
      <w:proofErr w:type="spellStart"/>
      <w:r w:rsidRPr="00F265F1">
        <w:t>Ramussen</w:t>
      </w:r>
      <w:proofErr w:type="spellEnd"/>
      <w:r w:rsidRPr="00F265F1">
        <w:t xml:space="preserve"> &amp; Angus, 1996) or a single autobiographical memory test (Reid &amp; </w:t>
      </w:r>
      <w:proofErr w:type="spellStart"/>
      <w:r w:rsidRPr="00F265F1">
        <w:t>Startup</w:t>
      </w:r>
      <w:proofErr w:type="spellEnd"/>
      <w:r w:rsidRPr="00F265F1">
        <w:t xml:space="preserve">, 2010) and this may reflect the resource-intensive nature of qualitative research examining narrative material. Although, the lack of a control group in the present study makes it possible that the findings are </w:t>
      </w:r>
      <w:r w:rsidRPr="00F265F1">
        <w:rPr>
          <w:rFonts w:eastAsia="Sabon-Roman"/>
        </w:rPr>
        <w:t>a reflection of general trends of psychopathology, and not specific to clients with BPD, the results may yet inform clinical practice and stimulate further research with this vulnerable group. It is critical that these preliminary findings be extended in future studies with a methodologically improved research design; a larger sample and inclusion of a matched control group. This would help to answer additional questions about the uniqueness of narrative structures and content among individuals with borderline pathology.</w:t>
      </w:r>
    </w:p>
    <w:p w:rsidR="00470EBC" w:rsidRPr="00F265F1" w:rsidRDefault="00470EBC" w:rsidP="00470EBC">
      <w:pPr>
        <w:autoSpaceDE w:val="0"/>
        <w:autoSpaceDN w:val="0"/>
        <w:adjustRightInd w:val="0"/>
        <w:ind w:firstLine="720"/>
        <w:jc w:val="both"/>
        <w:rPr>
          <w:lang w:eastAsia="en-IN"/>
        </w:rPr>
      </w:pPr>
      <w:r w:rsidRPr="00F265F1">
        <w:rPr>
          <w:lang w:eastAsia="en-IN"/>
        </w:rPr>
        <w:t xml:space="preserve">This study points to future research avenues examining memory narratives in psychotherapy. The research design employed in the study could be used as template to conduct studies across a longer duration of therapy, documenting the process of change in memory narratives.  The sequential changes in the therapy process could then be examined through the use of techniques such as sequential log linear analysis. The relationships between narrative content and structure and the theoretically linked constructs like affect </w:t>
      </w:r>
      <w:proofErr w:type="gramStart"/>
      <w:r w:rsidRPr="00F265F1">
        <w:rPr>
          <w:lang w:eastAsia="en-IN"/>
        </w:rPr>
        <w:t>regulation,</w:t>
      </w:r>
      <w:proofErr w:type="gramEnd"/>
      <w:r w:rsidRPr="00F265F1">
        <w:rPr>
          <w:lang w:eastAsia="en-IN"/>
        </w:rPr>
        <w:t xml:space="preserve"> </w:t>
      </w:r>
      <w:proofErr w:type="spellStart"/>
      <w:r w:rsidRPr="00F265F1">
        <w:rPr>
          <w:lang w:eastAsia="en-IN"/>
        </w:rPr>
        <w:t>mentalisation</w:t>
      </w:r>
      <w:proofErr w:type="spellEnd"/>
      <w:r w:rsidRPr="00F265F1">
        <w:rPr>
          <w:lang w:eastAsia="en-IN"/>
        </w:rPr>
        <w:t xml:space="preserve"> and attachment styles could be concurrently assessed. This could help answer relevant questions, for instance – Do changes in memory specificity influence changes in affect regulation or vice versa?; Does integration of narratives facilitate better interpersonal functioning?; Can working alliance be enhanced by eliciting autobiographical narratives in the early phase of therapy and so on. Rigorous research on the analysis of narrative patterns could also </w:t>
      </w:r>
      <w:r w:rsidRPr="00F265F1">
        <w:rPr>
          <w:lang w:eastAsia="en-IN"/>
        </w:rPr>
        <w:lastRenderedPageBreak/>
        <w:t>help in construction of standardized tools to assess factors such as memory specificity, integration and themes. Further studies would also help in the validation of this coding system and its potential for further understanding of borderline psychopathology as well as the process of psychotherapeutic change.</w:t>
      </w:r>
    </w:p>
    <w:p w:rsidR="00470EBC" w:rsidRPr="00F265F1" w:rsidRDefault="00470EBC" w:rsidP="00470EBC">
      <w:pPr>
        <w:spacing w:line="360" w:lineRule="auto"/>
        <w:jc w:val="both"/>
        <w:rPr>
          <w:b/>
        </w:rPr>
      </w:pPr>
    </w:p>
    <w:p w:rsidR="00470EBC" w:rsidRDefault="00470EBC" w:rsidP="00470EBC">
      <w:pPr>
        <w:pStyle w:val="Acknowledgements"/>
      </w:pPr>
      <w:r w:rsidRPr="00F265F1">
        <w:rPr>
          <w:b/>
        </w:rPr>
        <w:t>Acknowledgements:</w:t>
      </w:r>
      <w:r w:rsidRPr="00F265F1">
        <w:t xml:space="preserve"> We acknowledge the contributions of J. A. Singer and L. </w:t>
      </w:r>
      <w:proofErr w:type="spellStart"/>
      <w:r w:rsidRPr="00F265F1">
        <w:t>Bonalume</w:t>
      </w:r>
      <w:proofErr w:type="spellEnd"/>
      <w:r w:rsidRPr="00F265F1">
        <w:t xml:space="preserve"> for permission to use the </w:t>
      </w:r>
      <w:proofErr w:type="spellStart"/>
      <w:r w:rsidRPr="00F265F1">
        <w:t>Biopsychosocial</w:t>
      </w:r>
      <w:proofErr w:type="spellEnd"/>
      <w:r w:rsidRPr="00F265F1">
        <w:t xml:space="preserve"> interview and The Coding System of Autobiographical Memory Narratives, as well as for their constructive suggestions. .</w:t>
      </w:r>
    </w:p>
    <w:p w:rsidR="00470EBC" w:rsidRDefault="00470EBC" w:rsidP="00470EBC">
      <w:pPr>
        <w:pStyle w:val="References"/>
      </w:pPr>
    </w:p>
    <w:p w:rsidR="00470EBC" w:rsidRPr="00636F81" w:rsidRDefault="00470EBC" w:rsidP="00470EBC">
      <w:pPr>
        <w:spacing w:line="360" w:lineRule="auto"/>
        <w:jc w:val="both"/>
        <w:rPr>
          <w:b/>
        </w:rPr>
      </w:pPr>
      <w:r w:rsidRPr="00636F81">
        <w:rPr>
          <w:b/>
        </w:rPr>
        <w:t>References:</w:t>
      </w:r>
    </w:p>
    <w:p w:rsidR="00470EBC" w:rsidRDefault="00470EBC" w:rsidP="00470EBC">
      <w:pPr>
        <w:autoSpaceDE w:val="0"/>
        <w:autoSpaceDN w:val="0"/>
        <w:adjustRightInd w:val="0"/>
        <w:spacing w:line="360" w:lineRule="auto"/>
        <w:ind w:left="567" w:hanging="567"/>
        <w:jc w:val="both"/>
      </w:pPr>
    </w:p>
    <w:p w:rsidR="00470EBC" w:rsidRDefault="00470EBC" w:rsidP="00470EBC">
      <w:pPr>
        <w:autoSpaceDE w:val="0"/>
        <w:autoSpaceDN w:val="0"/>
        <w:adjustRightInd w:val="0"/>
        <w:spacing w:line="360" w:lineRule="auto"/>
        <w:ind w:left="567" w:hanging="567"/>
        <w:jc w:val="both"/>
      </w:pPr>
      <w:proofErr w:type="gramStart"/>
      <w:r w:rsidRPr="00512A6C">
        <w:t>Adler, J.</w:t>
      </w:r>
      <w:r>
        <w:t xml:space="preserve">M., Chin, E. D., </w:t>
      </w:r>
      <w:proofErr w:type="spellStart"/>
      <w:r>
        <w:t>Kolisetty</w:t>
      </w:r>
      <w:proofErr w:type="spellEnd"/>
      <w:r>
        <w:t xml:space="preserve">, </w:t>
      </w:r>
      <w:proofErr w:type="spellStart"/>
      <w:r>
        <w:t>A.P.</w:t>
      </w:r>
      <w:proofErr w:type="spellEnd"/>
      <w:r>
        <w:t xml:space="preserve">, &amp; </w:t>
      </w:r>
      <w:proofErr w:type="spellStart"/>
      <w:r>
        <w:t>Oltmanns</w:t>
      </w:r>
      <w:proofErr w:type="spellEnd"/>
      <w:r>
        <w:t>, T.</w:t>
      </w:r>
      <w:r w:rsidRPr="00512A6C">
        <w:t>F. (2012).</w:t>
      </w:r>
      <w:proofErr w:type="gramEnd"/>
      <w:r w:rsidRPr="00512A6C">
        <w:t xml:space="preserve"> The distinguishing characteristics of narrative identity in adults with features of borderline personality disorder: </w:t>
      </w:r>
      <w:r>
        <w:t>A</w:t>
      </w:r>
      <w:r w:rsidRPr="00512A6C">
        <w:t xml:space="preserve">n empirical investigation. </w:t>
      </w:r>
      <w:r w:rsidRPr="00512A6C">
        <w:rPr>
          <w:i/>
          <w:iCs/>
        </w:rPr>
        <w:t>Journal of Personality Disorders</w:t>
      </w:r>
      <w:r w:rsidRPr="00512A6C">
        <w:t xml:space="preserve">, </w:t>
      </w:r>
      <w:r w:rsidRPr="00512A6C">
        <w:rPr>
          <w:i/>
          <w:iCs/>
        </w:rPr>
        <w:t>26</w:t>
      </w:r>
      <w:r w:rsidRPr="00512A6C">
        <w:t>(4), 498–512.</w:t>
      </w:r>
    </w:p>
    <w:p w:rsidR="00470EBC" w:rsidRPr="00512A6C" w:rsidRDefault="00470EBC" w:rsidP="00470EBC">
      <w:pPr>
        <w:spacing w:line="360" w:lineRule="auto"/>
        <w:ind w:left="567" w:hanging="567"/>
        <w:contextualSpacing/>
        <w:jc w:val="both"/>
      </w:pPr>
      <w:proofErr w:type="spellStart"/>
      <w:proofErr w:type="gramStart"/>
      <w:r w:rsidRPr="00C2724A">
        <w:rPr>
          <w:rStyle w:val="medium-font"/>
        </w:rPr>
        <w:t>Arntz</w:t>
      </w:r>
      <w:proofErr w:type="spellEnd"/>
      <w:r w:rsidRPr="00C2724A">
        <w:rPr>
          <w:rStyle w:val="medium-font"/>
        </w:rPr>
        <w:t xml:space="preserve">, A., </w:t>
      </w:r>
      <w:proofErr w:type="spellStart"/>
      <w:r w:rsidRPr="00C2724A">
        <w:rPr>
          <w:rStyle w:val="medium-font"/>
        </w:rPr>
        <w:t>Meeren</w:t>
      </w:r>
      <w:proofErr w:type="spellEnd"/>
      <w:r w:rsidRPr="00C2724A">
        <w:rPr>
          <w:rStyle w:val="medium-font"/>
        </w:rPr>
        <w:t>, M., &amp; Wessel, I. (2002).</w:t>
      </w:r>
      <w:proofErr w:type="gramEnd"/>
      <w:r w:rsidRPr="00C2724A">
        <w:rPr>
          <w:rStyle w:val="medium-font"/>
        </w:rPr>
        <w:t xml:space="preserve"> No evidence for </w:t>
      </w:r>
      <w:proofErr w:type="spellStart"/>
      <w:r w:rsidRPr="00C2724A">
        <w:rPr>
          <w:rStyle w:val="medium-font"/>
        </w:rPr>
        <w:t>overgeneral</w:t>
      </w:r>
      <w:proofErr w:type="spellEnd"/>
      <w:r w:rsidRPr="00C2724A">
        <w:rPr>
          <w:rStyle w:val="medium-font"/>
        </w:rPr>
        <w:t xml:space="preserve"> memories in borderline</w:t>
      </w:r>
      <w:r>
        <w:rPr>
          <w:rStyle w:val="medium-font"/>
        </w:rPr>
        <w:t xml:space="preserve"> </w:t>
      </w:r>
      <w:r w:rsidRPr="00C2724A">
        <w:rPr>
          <w:rStyle w:val="medium-font"/>
        </w:rPr>
        <w:t xml:space="preserve">personality disorder. </w:t>
      </w:r>
      <w:r w:rsidRPr="00C2724A">
        <w:rPr>
          <w:rStyle w:val="medium-font"/>
          <w:i/>
        </w:rPr>
        <w:t xml:space="preserve">Behaviour Research </w:t>
      </w:r>
      <w:r>
        <w:rPr>
          <w:rStyle w:val="medium-font"/>
          <w:i/>
        </w:rPr>
        <w:t>a</w:t>
      </w:r>
      <w:r w:rsidRPr="00C2724A">
        <w:rPr>
          <w:rStyle w:val="medium-font"/>
          <w:i/>
        </w:rPr>
        <w:t>nd Therapy</w:t>
      </w:r>
      <w:r w:rsidRPr="00C2724A">
        <w:rPr>
          <w:rStyle w:val="medium-font"/>
        </w:rPr>
        <w:t xml:space="preserve">, </w:t>
      </w:r>
      <w:r w:rsidRPr="00C2724A">
        <w:rPr>
          <w:rStyle w:val="medium-font"/>
          <w:i/>
        </w:rPr>
        <w:t>40</w:t>
      </w:r>
      <w:r w:rsidRPr="00C2724A">
        <w:rPr>
          <w:rStyle w:val="medium-font"/>
        </w:rPr>
        <w:t>(9), 1063-1068.</w:t>
      </w:r>
    </w:p>
    <w:p w:rsidR="00470EBC" w:rsidRDefault="00470EBC" w:rsidP="00470EBC">
      <w:pPr>
        <w:spacing w:line="360" w:lineRule="auto"/>
        <w:ind w:left="567" w:hanging="567"/>
        <w:jc w:val="both"/>
        <w:rPr>
          <w:shd w:val="clear" w:color="auto" w:fill="FFFFFF"/>
        </w:rPr>
      </w:pPr>
      <w:proofErr w:type="gramStart"/>
      <w:r w:rsidRPr="00512A6C">
        <w:rPr>
          <w:shd w:val="clear" w:color="auto" w:fill="FFFFFF"/>
        </w:rPr>
        <w:t>American Psychiatric Association.</w:t>
      </w:r>
      <w:proofErr w:type="gramEnd"/>
      <w:r w:rsidRPr="00512A6C">
        <w:rPr>
          <w:shd w:val="clear" w:color="auto" w:fill="FFFFFF"/>
        </w:rPr>
        <w:t xml:space="preserve"> </w:t>
      </w:r>
      <w:proofErr w:type="gramStart"/>
      <w:r w:rsidRPr="00512A6C">
        <w:rPr>
          <w:shd w:val="clear" w:color="auto" w:fill="FFFFFF"/>
        </w:rPr>
        <w:t>(2000).</w:t>
      </w:r>
      <w:r w:rsidRPr="00512A6C">
        <w:rPr>
          <w:rStyle w:val="apple-converted-space"/>
          <w:shd w:val="clear" w:color="auto" w:fill="FFFFFF"/>
        </w:rPr>
        <w:t> </w:t>
      </w:r>
      <w:r w:rsidRPr="00512A6C">
        <w:rPr>
          <w:rStyle w:val="Emphasis"/>
          <w:shd w:val="clear" w:color="auto" w:fill="FFFFFF"/>
        </w:rPr>
        <w:t xml:space="preserve">Diagnostic and </w:t>
      </w:r>
      <w:r>
        <w:rPr>
          <w:rStyle w:val="Emphasis"/>
          <w:shd w:val="clear" w:color="auto" w:fill="FFFFFF"/>
        </w:rPr>
        <w:t>S</w:t>
      </w:r>
      <w:r w:rsidRPr="00512A6C">
        <w:rPr>
          <w:rStyle w:val="Emphasis"/>
          <w:shd w:val="clear" w:color="auto" w:fill="FFFFFF"/>
        </w:rPr>
        <w:t>tatistical</w:t>
      </w:r>
      <w:r w:rsidRPr="00512A6C">
        <w:rPr>
          <w:rStyle w:val="apple-converted-space"/>
          <w:i/>
          <w:iCs/>
          <w:shd w:val="clear" w:color="auto" w:fill="FFFFFF"/>
        </w:rPr>
        <w:t> </w:t>
      </w:r>
      <w:r>
        <w:rPr>
          <w:rStyle w:val="Emphasis"/>
          <w:shd w:val="clear" w:color="auto" w:fill="FFFFFF"/>
        </w:rPr>
        <w:t>Manual of M</w:t>
      </w:r>
      <w:r w:rsidRPr="00512A6C">
        <w:rPr>
          <w:rStyle w:val="Emphasis"/>
          <w:shd w:val="clear" w:color="auto" w:fill="FFFFFF"/>
        </w:rPr>
        <w:t xml:space="preserve">ental </w:t>
      </w:r>
      <w:r>
        <w:rPr>
          <w:rStyle w:val="Emphasis"/>
          <w:shd w:val="clear" w:color="auto" w:fill="FFFFFF"/>
        </w:rPr>
        <w:t>D</w:t>
      </w:r>
      <w:r w:rsidRPr="00512A6C">
        <w:rPr>
          <w:rStyle w:val="Emphasis"/>
          <w:shd w:val="clear" w:color="auto" w:fill="FFFFFF"/>
        </w:rPr>
        <w:t>isorders</w:t>
      </w:r>
      <w:r w:rsidRPr="00512A6C">
        <w:rPr>
          <w:rStyle w:val="apple-converted-space"/>
          <w:shd w:val="clear" w:color="auto" w:fill="FFFFFF"/>
        </w:rPr>
        <w:t xml:space="preserve"> </w:t>
      </w:r>
      <w:r>
        <w:rPr>
          <w:shd w:val="clear" w:color="auto" w:fill="FFFFFF"/>
        </w:rPr>
        <w:t>(4th ed., text revision</w:t>
      </w:r>
      <w:r w:rsidRPr="00512A6C">
        <w:rPr>
          <w:shd w:val="clear" w:color="auto" w:fill="FFFFFF"/>
        </w:rPr>
        <w:t>).</w:t>
      </w:r>
      <w:proofErr w:type="gramEnd"/>
      <w:r w:rsidRPr="00512A6C">
        <w:rPr>
          <w:shd w:val="clear" w:color="auto" w:fill="FFFFFF"/>
        </w:rPr>
        <w:t xml:space="preserve"> Washington, DC.</w:t>
      </w:r>
    </w:p>
    <w:p w:rsidR="00470EBC" w:rsidRPr="00141C37" w:rsidRDefault="00470EBC" w:rsidP="00470EBC">
      <w:pPr>
        <w:spacing w:line="360" w:lineRule="auto"/>
        <w:ind w:left="567" w:hanging="567"/>
        <w:jc w:val="both"/>
        <w:rPr>
          <w:shd w:val="clear" w:color="auto" w:fill="FFFFFF"/>
        </w:rPr>
      </w:pPr>
      <w:proofErr w:type="gramStart"/>
      <w:r w:rsidRPr="00141C37">
        <w:t xml:space="preserve">Angus, L., &amp; </w:t>
      </w:r>
      <w:proofErr w:type="spellStart"/>
      <w:r w:rsidRPr="00141C37">
        <w:t>Kagan</w:t>
      </w:r>
      <w:proofErr w:type="spellEnd"/>
      <w:r w:rsidRPr="00141C37">
        <w:t>, F. (2013).</w:t>
      </w:r>
      <w:proofErr w:type="gramEnd"/>
      <w:r w:rsidRPr="00141C37">
        <w:t xml:space="preserve"> </w:t>
      </w:r>
      <w:proofErr w:type="gramStart"/>
      <w:r w:rsidRPr="00141C37">
        <w:t>Assessing client self-narrative change in emotion-focused therapy of depression: An intensive single case analysis.</w:t>
      </w:r>
      <w:proofErr w:type="gramEnd"/>
      <w:r w:rsidRPr="00141C37">
        <w:t xml:space="preserve"> </w:t>
      </w:r>
      <w:r w:rsidRPr="00141C37">
        <w:rPr>
          <w:i/>
        </w:rPr>
        <w:t>Psychotherapy Theory Research Practice Training</w:t>
      </w:r>
      <w:r w:rsidRPr="00141C37">
        <w:t>, 50(4), 525-534.</w:t>
      </w:r>
    </w:p>
    <w:p w:rsidR="00470EBC" w:rsidRDefault="00470EBC" w:rsidP="00470EBC">
      <w:pPr>
        <w:pStyle w:val="NormalWeb"/>
        <w:spacing w:before="0" w:beforeAutospacing="0" w:after="0" w:afterAutospacing="0" w:line="360" w:lineRule="auto"/>
        <w:ind w:left="567" w:hanging="567"/>
        <w:jc w:val="both"/>
      </w:pPr>
      <w:proofErr w:type="gramStart"/>
      <w:r w:rsidRPr="00512A6C">
        <w:t xml:space="preserve">Angus, L., Levitt, H., &amp; </w:t>
      </w:r>
      <w:proofErr w:type="spellStart"/>
      <w:r w:rsidRPr="00512A6C">
        <w:t>Hardtke</w:t>
      </w:r>
      <w:proofErr w:type="spellEnd"/>
      <w:r w:rsidRPr="00512A6C">
        <w:t>, K. (1999).</w:t>
      </w:r>
      <w:proofErr w:type="gramEnd"/>
      <w:r w:rsidRPr="00512A6C">
        <w:t xml:space="preserve"> The narrative processes coding system: Research applications and implications for psychotherapy practice. </w:t>
      </w:r>
      <w:r w:rsidRPr="00512A6C">
        <w:rPr>
          <w:i/>
          <w:iCs/>
        </w:rPr>
        <w:t>Journal of Clinical Psychology</w:t>
      </w:r>
      <w:r w:rsidRPr="00512A6C">
        <w:t xml:space="preserve">, </w:t>
      </w:r>
      <w:r w:rsidRPr="00512A6C">
        <w:rPr>
          <w:i/>
          <w:iCs/>
        </w:rPr>
        <w:t>55</w:t>
      </w:r>
      <w:r w:rsidRPr="00512A6C">
        <w:t>(10), 1255–1270.</w:t>
      </w:r>
    </w:p>
    <w:p w:rsidR="00470EBC" w:rsidRPr="00512A6C" w:rsidRDefault="00470EBC" w:rsidP="00470EBC">
      <w:pPr>
        <w:pStyle w:val="NormalWeb"/>
        <w:spacing w:before="0" w:beforeAutospacing="0" w:after="0" w:afterAutospacing="0" w:line="360" w:lineRule="auto"/>
        <w:ind w:left="567" w:hanging="567"/>
        <w:jc w:val="both"/>
      </w:pPr>
      <w:proofErr w:type="gramStart"/>
      <w:r w:rsidRPr="00512A6C">
        <w:t xml:space="preserve">Angus, L., </w:t>
      </w:r>
      <w:proofErr w:type="spellStart"/>
      <w:r w:rsidRPr="00512A6C">
        <w:t>Lewin</w:t>
      </w:r>
      <w:proofErr w:type="spellEnd"/>
      <w:r w:rsidRPr="00512A6C">
        <w:t xml:space="preserve">, J., </w:t>
      </w:r>
      <w:proofErr w:type="spellStart"/>
      <w:r w:rsidRPr="00512A6C">
        <w:t>Boritz</w:t>
      </w:r>
      <w:proofErr w:type="spellEnd"/>
      <w:r w:rsidRPr="00512A6C">
        <w:t xml:space="preserve">, T., </w:t>
      </w:r>
      <w:proofErr w:type="spellStart"/>
      <w:r w:rsidRPr="00512A6C">
        <w:t>Bryntwick</w:t>
      </w:r>
      <w:proofErr w:type="spellEnd"/>
      <w:r w:rsidRPr="00512A6C">
        <w:t>, E., Carpenter, N.</w:t>
      </w:r>
      <w:r>
        <w:t xml:space="preserve">, Watson-gaze, J., &amp; Greenberg, </w:t>
      </w:r>
      <w:r w:rsidRPr="00512A6C">
        <w:t>L. (2012).</w:t>
      </w:r>
      <w:proofErr w:type="gramEnd"/>
      <w:r w:rsidRPr="00512A6C">
        <w:t xml:space="preserve"> Narrative processes coding system: A dialectical constructivist approach to assessing client change processes in emotion-focused therapy of depression. </w:t>
      </w:r>
      <w:r w:rsidRPr="00512A6C">
        <w:rPr>
          <w:i/>
          <w:iCs/>
        </w:rPr>
        <w:t>Research in Psychotherapy: Psychopathology, Process and Outcome</w:t>
      </w:r>
      <w:r w:rsidRPr="00512A6C">
        <w:t xml:space="preserve">, </w:t>
      </w:r>
      <w:r w:rsidRPr="00512A6C">
        <w:rPr>
          <w:i/>
          <w:iCs/>
        </w:rPr>
        <w:t>15</w:t>
      </w:r>
      <w:r w:rsidRPr="00512A6C">
        <w:t>(2), 54–61.</w:t>
      </w:r>
    </w:p>
    <w:p w:rsidR="00470EBC" w:rsidRPr="00512A6C" w:rsidRDefault="00470EBC" w:rsidP="00470EBC">
      <w:pPr>
        <w:pStyle w:val="NormalWeb"/>
        <w:spacing w:before="0" w:beforeAutospacing="0" w:after="0" w:afterAutospacing="0" w:line="360" w:lineRule="auto"/>
        <w:ind w:left="567" w:hanging="567"/>
        <w:jc w:val="both"/>
      </w:pPr>
      <w:proofErr w:type="spellStart"/>
      <w:proofErr w:type="gramStart"/>
      <w:r w:rsidRPr="00512A6C">
        <w:lastRenderedPageBreak/>
        <w:t>Avdi</w:t>
      </w:r>
      <w:proofErr w:type="spellEnd"/>
      <w:r w:rsidRPr="00512A6C">
        <w:t xml:space="preserve">, E., &amp; </w:t>
      </w:r>
      <w:proofErr w:type="spellStart"/>
      <w:r w:rsidRPr="00512A6C">
        <w:t>Georgaca</w:t>
      </w:r>
      <w:proofErr w:type="spellEnd"/>
      <w:r w:rsidRPr="00512A6C">
        <w:t>, E. (2007).</w:t>
      </w:r>
      <w:proofErr w:type="gramEnd"/>
      <w:r w:rsidRPr="00512A6C">
        <w:t xml:space="preserve"> Narrative research in psychotherapy: </w:t>
      </w:r>
      <w:r>
        <w:t>A</w:t>
      </w:r>
      <w:r w:rsidRPr="00512A6C">
        <w:t xml:space="preserve"> critical review. </w:t>
      </w:r>
      <w:proofErr w:type="gramStart"/>
      <w:r w:rsidRPr="00512A6C">
        <w:rPr>
          <w:i/>
          <w:iCs/>
        </w:rPr>
        <w:t>Psychology and Psychotherapy</w:t>
      </w:r>
      <w:r w:rsidRPr="00512A6C">
        <w:t xml:space="preserve">, </w:t>
      </w:r>
      <w:r w:rsidRPr="00512A6C">
        <w:rPr>
          <w:i/>
          <w:iCs/>
        </w:rPr>
        <w:t>80</w:t>
      </w:r>
      <w:r w:rsidRPr="00512A6C">
        <w:t>, 407–19.</w:t>
      </w:r>
      <w:proofErr w:type="gramEnd"/>
    </w:p>
    <w:p w:rsidR="00470EBC" w:rsidRPr="00512A6C" w:rsidRDefault="00470EBC" w:rsidP="00470EBC">
      <w:pPr>
        <w:autoSpaceDE w:val="0"/>
        <w:autoSpaceDN w:val="0"/>
        <w:adjustRightInd w:val="0"/>
        <w:spacing w:line="360" w:lineRule="auto"/>
        <w:ind w:left="567" w:hanging="567"/>
        <w:jc w:val="both"/>
      </w:pPr>
      <w:proofErr w:type="gramStart"/>
      <w:r w:rsidRPr="00512A6C">
        <w:t xml:space="preserve">Bateman, A., &amp; </w:t>
      </w:r>
      <w:proofErr w:type="spellStart"/>
      <w:r w:rsidRPr="00512A6C">
        <w:t>Fonagy</w:t>
      </w:r>
      <w:proofErr w:type="spellEnd"/>
      <w:r w:rsidRPr="00512A6C">
        <w:t>, P. (2003).</w:t>
      </w:r>
      <w:proofErr w:type="gramEnd"/>
      <w:r w:rsidRPr="00512A6C">
        <w:t xml:space="preserve"> The development of an attachment based treatment program for borderline personality disorder. </w:t>
      </w:r>
      <w:r w:rsidRPr="00512A6C">
        <w:rPr>
          <w:i/>
          <w:iCs/>
        </w:rPr>
        <w:t xml:space="preserve">Bulletin of the Menninger Clinic, 67, </w:t>
      </w:r>
      <w:r w:rsidRPr="00512A6C">
        <w:t>187–211.</w:t>
      </w:r>
    </w:p>
    <w:p w:rsidR="00470EBC" w:rsidRPr="00512A6C" w:rsidRDefault="00470EBC" w:rsidP="00470EBC">
      <w:pPr>
        <w:autoSpaceDE w:val="0"/>
        <w:autoSpaceDN w:val="0"/>
        <w:adjustRightInd w:val="0"/>
        <w:spacing w:line="360" w:lineRule="auto"/>
        <w:ind w:left="567" w:hanging="567"/>
        <w:jc w:val="both"/>
      </w:pPr>
      <w:r w:rsidRPr="00512A6C">
        <w:rPr>
          <w:rStyle w:val="smallcopy"/>
          <w:shd w:val="clear" w:color="auto" w:fill="FFFFFF"/>
        </w:rPr>
        <w:t xml:space="preserve">Bauer, J. J., McAdams, D. P., &amp; Pals, J. L. (2008). </w:t>
      </w:r>
      <w:proofErr w:type="gramStart"/>
      <w:r w:rsidRPr="00512A6C">
        <w:rPr>
          <w:rStyle w:val="smallcopy"/>
          <w:shd w:val="clear" w:color="auto" w:fill="FFFFFF"/>
        </w:rPr>
        <w:t xml:space="preserve">Narrative identity and </w:t>
      </w:r>
      <w:proofErr w:type="spellStart"/>
      <w:r w:rsidRPr="00512A6C">
        <w:rPr>
          <w:rStyle w:val="smallcopy"/>
          <w:shd w:val="clear" w:color="auto" w:fill="FFFFFF"/>
        </w:rPr>
        <w:t>eudaimonic</w:t>
      </w:r>
      <w:proofErr w:type="spellEnd"/>
      <w:r w:rsidRPr="00512A6C">
        <w:rPr>
          <w:rStyle w:val="smallcopy"/>
          <w:shd w:val="clear" w:color="auto" w:fill="FFFFFF"/>
        </w:rPr>
        <w:t xml:space="preserve"> well-being.</w:t>
      </w:r>
      <w:proofErr w:type="gramEnd"/>
      <w:r w:rsidRPr="00512A6C">
        <w:rPr>
          <w:rStyle w:val="apple-converted-space"/>
          <w:shd w:val="clear" w:color="auto" w:fill="FFFFFF"/>
        </w:rPr>
        <w:t> </w:t>
      </w:r>
      <w:r w:rsidRPr="00512A6C">
        <w:rPr>
          <w:rStyle w:val="smallcopy"/>
          <w:i/>
          <w:iCs/>
          <w:shd w:val="clear" w:color="auto" w:fill="FFFFFF"/>
        </w:rPr>
        <w:t>Journal of Happiness Studies</w:t>
      </w:r>
      <w:r w:rsidRPr="00512A6C">
        <w:rPr>
          <w:rStyle w:val="smallcopy"/>
          <w:shd w:val="clear" w:color="auto" w:fill="FFFFFF"/>
        </w:rPr>
        <w:t xml:space="preserve">: </w:t>
      </w:r>
      <w:r w:rsidRPr="00D412C9">
        <w:rPr>
          <w:rStyle w:val="smallcopy"/>
          <w:i/>
          <w:shd w:val="clear" w:color="auto" w:fill="FFFFFF"/>
        </w:rPr>
        <w:t>9</w:t>
      </w:r>
      <w:r w:rsidRPr="00512A6C">
        <w:rPr>
          <w:rStyle w:val="smallcopy"/>
          <w:shd w:val="clear" w:color="auto" w:fill="FFFFFF"/>
        </w:rPr>
        <w:t>, 81-104</w:t>
      </w:r>
      <w:r w:rsidRPr="00512A6C">
        <w:rPr>
          <w:shd w:val="clear" w:color="auto" w:fill="FFFFFF"/>
        </w:rPr>
        <w:t>.</w:t>
      </w:r>
      <w:r w:rsidRPr="00512A6C">
        <w:rPr>
          <w:rStyle w:val="apple-converted-space"/>
          <w:shd w:val="clear" w:color="auto" w:fill="FFFFFF"/>
        </w:rPr>
        <w:t> </w:t>
      </w:r>
    </w:p>
    <w:p w:rsidR="00470EBC" w:rsidRPr="00512A6C" w:rsidRDefault="00470EBC" w:rsidP="00470EBC">
      <w:pPr>
        <w:pStyle w:val="NormalWeb"/>
        <w:spacing w:before="0" w:beforeAutospacing="0" w:after="0" w:afterAutospacing="0" w:line="360" w:lineRule="auto"/>
        <w:ind w:left="567" w:hanging="567"/>
        <w:jc w:val="both"/>
      </w:pPr>
      <w:proofErr w:type="spellStart"/>
      <w:proofErr w:type="gramStart"/>
      <w:r w:rsidRPr="00512A6C">
        <w:t>Blagov</w:t>
      </w:r>
      <w:proofErr w:type="spellEnd"/>
      <w:r w:rsidRPr="00512A6C">
        <w:t>, P. S., &amp; Singer, J. (2004).</w:t>
      </w:r>
      <w:proofErr w:type="gramEnd"/>
      <w:r w:rsidRPr="00512A6C">
        <w:t xml:space="preserve"> Four dimensions of self-defining memories (specificity, meaning, content, and affect) and their relationships to self-restraint, distress, and repressive defensiveness. </w:t>
      </w:r>
      <w:r w:rsidRPr="00512A6C">
        <w:rPr>
          <w:i/>
          <w:iCs/>
        </w:rPr>
        <w:t>Journal of Personality</w:t>
      </w:r>
      <w:r w:rsidRPr="00512A6C">
        <w:t xml:space="preserve">, </w:t>
      </w:r>
      <w:r w:rsidRPr="00512A6C">
        <w:rPr>
          <w:i/>
          <w:iCs/>
        </w:rPr>
        <w:t>72</w:t>
      </w:r>
      <w:r w:rsidRPr="00512A6C">
        <w:t>(3), 481–511.</w:t>
      </w:r>
    </w:p>
    <w:p w:rsidR="00470EBC" w:rsidRPr="00512A6C" w:rsidRDefault="00470EBC" w:rsidP="00470EBC">
      <w:pPr>
        <w:pStyle w:val="NormalWeb"/>
        <w:spacing w:before="0" w:beforeAutospacing="0" w:after="0" w:afterAutospacing="0" w:line="360" w:lineRule="auto"/>
        <w:ind w:left="567" w:hanging="567"/>
        <w:jc w:val="both"/>
      </w:pPr>
      <w:proofErr w:type="spellStart"/>
      <w:proofErr w:type="gramStart"/>
      <w:r w:rsidRPr="00512A6C">
        <w:t>Boritz</w:t>
      </w:r>
      <w:proofErr w:type="spellEnd"/>
      <w:r w:rsidRPr="00512A6C">
        <w:t xml:space="preserve">, T. Z., Angus, L., </w:t>
      </w:r>
      <w:proofErr w:type="spellStart"/>
      <w:r w:rsidRPr="00512A6C">
        <w:t>Monette</w:t>
      </w:r>
      <w:proofErr w:type="spellEnd"/>
      <w:r w:rsidRPr="00512A6C">
        <w:t>, G., &amp; Hollis-Walker, L. (2008).</w:t>
      </w:r>
      <w:proofErr w:type="gramEnd"/>
      <w:r w:rsidRPr="00512A6C">
        <w:t xml:space="preserve"> An empirical analysis of autobiographical memory specificity subtypes in brief emotion-focused and client-</w:t>
      </w:r>
      <w:proofErr w:type="spellStart"/>
      <w:r w:rsidRPr="00512A6C">
        <w:t>centered</w:t>
      </w:r>
      <w:proofErr w:type="spellEnd"/>
      <w:r w:rsidRPr="00512A6C">
        <w:t xml:space="preserve"> treatments of depression. </w:t>
      </w:r>
      <w:proofErr w:type="gramStart"/>
      <w:r w:rsidRPr="00512A6C">
        <w:rPr>
          <w:i/>
          <w:iCs/>
        </w:rPr>
        <w:t>Psychotherapy Research</w:t>
      </w:r>
      <w:r w:rsidRPr="00512A6C">
        <w:t xml:space="preserve">, </w:t>
      </w:r>
      <w:r w:rsidRPr="00512A6C">
        <w:rPr>
          <w:i/>
          <w:iCs/>
        </w:rPr>
        <w:t>18</w:t>
      </w:r>
      <w:r w:rsidRPr="00512A6C">
        <w:t>(5), 584–93.</w:t>
      </w:r>
      <w:proofErr w:type="gramEnd"/>
    </w:p>
    <w:p w:rsidR="00470EBC" w:rsidRPr="00512A6C" w:rsidRDefault="00470EBC" w:rsidP="00470EBC">
      <w:pPr>
        <w:pStyle w:val="NormalWeb"/>
        <w:spacing w:before="0" w:beforeAutospacing="0" w:after="0" w:afterAutospacing="0" w:line="360" w:lineRule="auto"/>
        <w:ind w:left="567" w:hanging="567"/>
        <w:jc w:val="both"/>
      </w:pPr>
      <w:proofErr w:type="spellStart"/>
      <w:r w:rsidRPr="00512A6C">
        <w:t>Boritz</w:t>
      </w:r>
      <w:proofErr w:type="spellEnd"/>
      <w:r w:rsidRPr="00512A6C">
        <w:t xml:space="preserve">, T. Z., Angus, L., </w:t>
      </w:r>
      <w:proofErr w:type="spellStart"/>
      <w:r w:rsidRPr="00512A6C">
        <w:t>Monette</w:t>
      </w:r>
      <w:proofErr w:type="spellEnd"/>
      <w:r w:rsidRPr="00512A6C">
        <w:t xml:space="preserve">, G., Hollis-Walker, L., &amp; </w:t>
      </w:r>
      <w:proofErr w:type="spellStart"/>
      <w:r w:rsidRPr="00512A6C">
        <w:t>Warwar</w:t>
      </w:r>
      <w:proofErr w:type="spellEnd"/>
      <w:r w:rsidRPr="00512A6C">
        <w:t xml:space="preserve">, S. (2011). </w:t>
      </w:r>
      <w:r w:rsidRPr="009E7000">
        <w:t>Narrative and emotion integration in psychotherapy: Investigating the relationship between autobiographical memory specificity and expressed emotional arousal in brief emotion-focused and client-centred treatments of depression.</w:t>
      </w:r>
      <w:r w:rsidRPr="00512A6C">
        <w:t xml:space="preserve"> </w:t>
      </w:r>
      <w:r w:rsidRPr="00512A6C">
        <w:rPr>
          <w:i/>
          <w:iCs/>
        </w:rPr>
        <w:t>Psychotherapy Research</w:t>
      </w:r>
      <w:r w:rsidRPr="00512A6C">
        <w:t xml:space="preserve">, </w:t>
      </w:r>
      <w:r w:rsidRPr="00512A6C">
        <w:rPr>
          <w:i/>
          <w:iCs/>
        </w:rPr>
        <w:t>21</w:t>
      </w:r>
      <w:r w:rsidRPr="00512A6C">
        <w:t>(1), 16–26.</w:t>
      </w:r>
    </w:p>
    <w:p w:rsidR="00470EBC" w:rsidRPr="00512A6C" w:rsidRDefault="00470EBC" w:rsidP="00470EBC">
      <w:pPr>
        <w:autoSpaceDE w:val="0"/>
        <w:autoSpaceDN w:val="0"/>
        <w:adjustRightInd w:val="0"/>
        <w:spacing w:line="360" w:lineRule="auto"/>
        <w:ind w:left="567" w:hanging="567"/>
        <w:jc w:val="both"/>
      </w:pPr>
      <w:proofErr w:type="gramStart"/>
      <w:r>
        <w:t xml:space="preserve">Conway, M.A., &amp; </w:t>
      </w:r>
      <w:proofErr w:type="spellStart"/>
      <w:r>
        <w:t>Pleydell</w:t>
      </w:r>
      <w:proofErr w:type="spellEnd"/>
      <w:r>
        <w:t xml:space="preserve">-Pearce, </w:t>
      </w:r>
      <w:proofErr w:type="spellStart"/>
      <w:r>
        <w:t>C.</w:t>
      </w:r>
      <w:r w:rsidRPr="00512A6C">
        <w:t>W.</w:t>
      </w:r>
      <w:proofErr w:type="spellEnd"/>
      <w:r w:rsidRPr="00512A6C">
        <w:t xml:space="preserve"> (2000).</w:t>
      </w:r>
      <w:proofErr w:type="gramEnd"/>
      <w:r w:rsidRPr="00512A6C">
        <w:t xml:space="preserve"> </w:t>
      </w:r>
      <w:proofErr w:type="gramStart"/>
      <w:r w:rsidRPr="00512A6C">
        <w:t>The construction of autobiographical memories in the self-memory system.</w:t>
      </w:r>
      <w:proofErr w:type="gramEnd"/>
      <w:r w:rsidRPr="00512A6C">
        <w:t xml:space="preserve"> </w:t>
      </w:r>
      <w:r w:rsidRPr="00512A6C">
        <w:rPr>
          <w:i/>
          <w:iCs/>
        </w:rPr>
        <w:t>Psychological</w:t>
      </w:r>
      <w:r w:rsidRPr="00512A6C">
        <w:t xml:space="preserve"> </w:t>
      </w:r>
      <w:r w:rsidRPr="00512A6C">
        <w:rPr>
          <w:i/>
          <w:iCs/>
        </w:rPr>
        <w:t xml:space="preserve">Review, 107, </w:t>
      </w:r>
      <w:r w:rsidRPr="00512A6C">
        <w:t>261–288.</w:t>
      </w:r>
    </w:p>
    <w:p w:rsidR="00470EBC" w:rsidRPr="00512A6C" w:rsidRDefault="00470EBC" w:rsidP="00470EBC">
      <w:pPr>
        <w:pStyle w:val="NormalWeb"/>
        <w:spacing w:before="0" w:beforeAutospacing="0" w:after="0" w:afterAutospacing="0" w:line="360" w:lineRule="auto"/>
        <w:ind w:left="567" w:hanging="567"/>
        <w:jc w:val="both"/>
      </w:pPr>
      <w:proofErr w:type="spellStart"/>
      <w:proofErr w:type="gramStart"/>
      <w:r w:rsidRPr="00512A6C">
        <w:t>Dimaggio</w:t>
      </w:r>
      <w:proofErr w:type="spellEnd"/>
      <w:r w:rsidRPr="00512A6C">
        <w:t xml:space="preserve">, G., &amp; </w:t>
      </w:r>
      <w:proofErr w:type="spellStart"/>
      <w:r w:rsidRPr="00512A6C">
        <w:t>Semerari</w:t>
      </w:r>
      <w:proofErr w:type="spellEnd"/>
      <w:r w:rsidRPr="00512A6C">
        <w:t>, A. (2001).</w:t>
      </w:r>
      <w:proofErr w:type="gramEnd"/>
      <w:r w:rsidRPr="00512A6C">
        <w:t xml:space="preserve"> Psychopathological narrative forms. </w:t>
      </w:r>
      <w:r w:rsidRPr="00512A6C">
        <w:rPr>
          <w:i/>
          <w:iCs/>
        </w:rPr>
        <w:t>Journal of Constructivist Psychology</w:t>
      </w:r>
      <w:r w:rsidRPr="00512A6C">
        <w:t xml:space="preserve">, </w:t>
      </w:r>
      <w:r w:rsidRPr="00512A6C">
        <w:rPr>
          <w:i/>
          <w:iCs/>
        </w:rPr>
        <w:t>14</w:t>
      </w:r>
      <w:r w:rsidRPr="00512A6C">
        <w:t>, 1–23.</w:t>
      </w:r>
    </w:p>
    <w:p w:rsidR="00470EBC" w:rsidRPr="00512A6C" w:rsidRDefault="00470EBC" w:rsidP="00470EBC">
      <w:pPr>
        <w:autoSpaceDE w:val="0"/>
        <w:autoSpaceDN w:val="0"/>
        <w:adjustRightInd w:val="0"/>
        <w:spacing w:line="360" w:lineRule="auto"/>
        <w:ind w:left="567" w:hanging="567"/>
        <w:jc w:val="both"/>
      </w:pPr>
      <w:proofErr w:type="spellStart"/>
      <w:proofErr w:type="gramStart"/>
      <w:r w:rsidRPr="00512A6C">
        <w:t>Fonagy</w:t>
      </w:r>
      <w:proofErr w:type="spellEnd"/>
      <w:r w:rsidRPr="00512A6C">
        <w:t>, P., Leigh, T., Steele, M., Steele, H., Kennedy, R., Mattoon, G., Target, M., &amp; Gerber, A. (1996).</w:t>
      </w:r>
      <w:proofErr w:type="gramEnd"/>
      <w:r w:rsidRPr="00512A6C">
        <w:t xml:space="preserve"> </w:t>
      </w:r>
      <w:proofErr w:type="gramStart"/>
      <w:r w:rsidRPr="00512A6C">
        <w:t>The relation of attachment status, psychiatric classification and response to psychotherapy.</w:t>
      </w:r>
      <w:proofErr w:type="gramEnd"/>
      <w:r w:rsidRPr="00512A6C">
        <w:t xml:space="preserve"> </w:t>
      </w:r>
      <w:r w:rsidRPr="00512A6C">
        <w:rPr>
          <w:i/>
        </w:rPr>
        <w:t>Journal of Consulting and Clinical Psychology, 64</w:t>
      </w:r>
      <w:r w:rsidRPr="00512A6C">
        <w:t>, 22-31.</w:t>
      </w:r>
    </w:p>
    <w:p w:rsidR="00470EBC" w:rsidRPr="00512A6C" w:rsidRDefault="00470EBC" w:rsidP="00470EBC">
      <w:pPr>
        <w:pStyle w:val="NormalWeb"/>
        <w:spacing w:before="0" w:beforeAutospacing="0" w:after="0" w:afterAutospacing="0" w:line="360" w:lineRule="auto"/>
        <w:ind w:left="567" w:hanging="567"/>
        <w:jc w:val="both"/>
      </w:pPr>
      <w:proofErr w:type="spellStart"/>
      <w:r w:rsidRPr="00512A6C">
        <w:t>Fonagy</w:t>
      </w:r>
      <w:proofErr w:type="spellEnd"/>
      <w:r w:rsidRPr="00512A6C">
        <w:t xml:space="preserve">, P. (2000). </w:t>
      </w:r>
      <w:proofErr w:type="gramStart"/>
      <w:r w:rsidRPr="00512A6C">
        <w:t>Attachment and borderline personality disorder.</w:t>
      </w:r>
      <w:proofErr w:type="gramEnd"/>
      <w:r w:rsidRPr="00512A6C">
        <w:t xml:space="preserve"> </w:t>
      </w:r>
      <w:r w:rsidRPr="00512A6C">
        <w:rPr>
          <w:i/>
          <w:iCs/>
        </w:rPr>
        <w:t xml:space="preserve">Journal of the American </w:t>
      </w:r>
      <w:proofErr w:type="spellStart"/>
      <w:r w:rsidRPr="00512A6C">
        <w:rPr>
          <w:i/>
          <w:iCs/>
        </w:rPr>
        <w:t>Pychoanalytic</w:t>
      </w:r>
      <w:proofErr w:type="spellEnd"/>
      <w:r w:rsidRPr="00512A6C">
        <w:rPr>
          <w:i/>
          <w:iCs/>
        </w:rPr>
        <w:t xml:space="preserve"> Association</w:t>
      </w:r>
      <w:r w:rsidRPr="00512A6C">
        <w:t xml:space="preserve">, </w:t>
      </w:r>
      <w:r w:rsidRPr="00512A6C">
        <w:rPr>
          <w:i/>
          <w:iCs/>
        </w:rPr>
        <w:t>48</w:t>
      </w:r>
      <w:r w:rsidRPr="00512A6C">
        <w:t>(4), 1129–1146.</w:t>
      </w:r>
    </w:p>
    <w:p w:rsidR="00470EBC" w:rsidRPr="00512A6C" w:rsidRDefault="00470EBC" w:rsidP="00470EBC">
      <w:pPr>
        <w:pStyle w:val="NormalWeb"/>
        <w:spacing w:before="0" w:beforeAutospacing="0" w:after="0" w:afterAutospacing="0" w:line="360" w:lineRule="auto"/>
        <w:ind w:left="567" w:hanging="567"/>
        <w:jc w:val="both"/>
      </w:pPr>
      <w:proofErr w:type="gramStart"/>
      <w:r w:rsidRPr="00512A6C">
        <w:t>Fuchs, T. (2007).</w:t>
      </w:r>
      <w:proofErr w:type="gramEnd"/>
      <w:r w:rsidRPr="00512A6C">
        <w:t xml:space="preserve"> Fragmented selves: </w:t>
      </w:r>
      <w:r>
        <w:t>T</w:t>
      </w:r>
      <w:r w:rsidRPr="00512A6C">
        <w:t xml:space="preserve">emporality and identity in borderline personality disorder. </w:t>
      </w:r>
      <w:proofErr w:type="gramStart"/>
      <w:r w:rsidRPr="00512A6C">
        <w:rPr>
          <w:i/>
          <w:iCs/>
        </w:rPr>
        <w:t>Psychopathology</w:t>
      </w:r>
      <w:r w:rsidRPr="00512A6C">
        <w:t xml:space="preserve">, </w:t>
      </w:r>
      <w:r w:rsidRPr="00512A6C">
        <w:rPr>
          <w:i/>
          <w:iCs/>
        </w:rPr>
        <w:t>40</w:t>
      </w:r>
      <w:r w:rsidRPr="00512A6C">
        <w:t>(6), 379–87.</w:t>
      </w:r>
      <w:proofErr w:type="gramEnd"/>
    </w:p>
    <w:p w:rsidR="00470EBC" w:rsidRPr="00512A6C" w:rsidRDefault="00470EBC" w:rsidP="00470EBC">
      <w:pPr>
        <w:pStyle w:val="Bibliography"/>
        <w:spacing w:after="0" w:line="360" w:lineRule="auto"/>
        <w:ind w:left="567" w:hanging="567"/>
        <w:jc w:val="both"/>
        <w:rPr>
          <w:noProof/>
        </w:rPr>
      </w:pPr>
      <w:r>
        <w:rPr>
          <w:noProof/>
        </w:rPr>
        <w:t>Greenberg, L.S., &amp; Angus, L.</w:t>
      </w:r>
      <w:r w:rsidRPr="00512A6C">
        <w:rPr>
          <w:noProof/>
        </w:rPr>
        <w:t xml:space="preserve">E. (2011). </w:t>
      </w:r>
      <w:r w:rsidRPr="00512A6C">
        <w:rPr>
          <w:i/>
          <w:iCs/>
          <w:noProof/>
        </w:rPr>
        <w:t>Working with narrative in emotion-focused therapy: Changing stories, healing lives.</w:t>
      </w:r>
      <w:r w:rsidRPr="00512A6C">
        <w:rPr>
          <w:noProof/>
        </w:rPr>
        <w:t xml:space="preserve"> Washington DC: American Psychological Association.</w:t>
      </w:r>
    </w:p>
    <w:p w:rsidR="00470EBC" w:rsidRDefault="00470EBC" w:rsidP="00470EBC">
      <w:pPr>
        <w:autoSpaceDE w:val="0"/>
        <w:autoSpaceDN w:val="0"/>
        <w:adjustRightInd w:val="0"/>
        <w:spacing w:line="360" w:lineRule="auto"/>
        <w:ind w:left="567" w:hanging="567"/>
      </w:pPr>
      <w:proofErr w:type="gramStart"/>
      <w:r>
        <w:lastRenderedPageBreak/>
        <w:t>Greenberg, L.S., Rice, L.</w:t>
      </w:r>
      <w:r w:rsidRPr="00512A6C">
        <w:t>N., &amp; Elliott, R. (1993).</w:t>
      </w:r>
      <w:proofErr w:type="gramEnd"/>
      <w:r w:rsidRPr="00512A6C">
        <w:t xml:space="preserve"> </w:t>
      </w:r>
      <w:proofErr w:type="gramStart"/>
      <w:r w:rsidRPr="00512A6C">
        <w:rPr>
          <w:i/>
          <w:iCs/>
        </w:rPr>
        <w:t>Facilitating emotional change: The moment-by-moment process</w:t>
      </w:r>
      <w:r w:rsidRPr="00512A6C">
        <w:t>.</w:t>
      </w:r>
      <w:proofErr w:type="gramEnd"/>
      <w:r w:rsidRPr="00512A6C">
        <w:t xml:space="preserve"> New York: Guilford Press.</w:t>
      </w:r>
    </w:p>
    <w:p w:rsidR="00470EBC" w:rsidRDefault="00470EBC" w:rsidP="00470EBC">
      <w:pPr>
        <w:pStyle w:val="NormalWeb"/>
        <w:spacing w:after="0" w:afterAutospacing="0" w:line="276" w:lineRule="auto"/>
        <w:ind w:left="567" w:hanging="567"/>
        <w:jc w:val="both"/>
      </w:pPr>
      <w:proofErr w:type="spellStart"/>
      <w:proofErr w:type="gramStart"/>
      <w:r w:rsidRPr="00EC3530">
        <w:t>Gullestad</w:t>
      </w:r>
      <w:proofErr w:type="spellEnd"/>
      <w:r w:rsidRPr="00EC3530">
        <w:t xml:space="preserve">, F. S., &amp; </w:t>
      </w:r>
      <w:proofErr w:type="spellStart"/>
      <w:r w:rsidRPr="00EC3530">
        <w:t>Wilberg</w:t>
      </w:r>
      <w:proofErr w:type="spellEnd"/>
      <w:r w:rsidRPr="00EC3530">
        <w:t>, T. (2011).</w:t>
      </w:r>
      <w:proofErr w:type="gramEnd"/>
      <w:r w:rsidRPr="00EC3530">
        <w:t xml:space="preserve"> Change in </w:t>
      </w:r>
      <w:proofErr w:type="spellStart"/>
      <w:r w:rsidRPr="00EC3530">
        <w:t>reﬂective</w:t>
      </w:r>
      <w:proofErr w:type="spellEnd"/>
      <w:r w:rsidRPr="00EC3530">
        <w:t xml:space="preserve"> functioning during psychotherapy —</w:t>
      </w:r>
      <w:proofErr w:type="gramStart"/>
      <w:r w:rsidRPr="00EC3530">
        <w:t>A</w:t>
      </w:r>
      <w:proofErr w:type="gramEnd"/>
      <w:r w:rsidRPr="00EC3530">
        <w:t xml:space="preserve"> single-case study. </w:t>
      </w:r>
      <w:r w:rsidRPr="00EC3530">
        <w:rPr>
          <w:i/>
          <w:iCs/>
        </w:rPr>
        <w:t>Psychotherapy Research</w:t>
      </w:r>
      <w:r w:rsidRPr="00EC3530">
        <w:t xml:space="preserve">, </w:t>
      </w:r>
      <w:r w:rsidRPr="00EC3530">
        <w:rPr>
          <w:i/>
          <w:iCs/>
        </w:rPr>
        <w:t>21</w:t>
      </w:r>
      <w:r w:rsidRPr="00EC3530">
        <w:t>(1), 97–111.</w:t>
      </w:r>
    </w:p>
    <w:p w:rsidR="00470EBC" w:rsidRDefault="00470EBC" w:rsidP="00470EBC">
      <w:pPr>
        <w:pStyle w:val="NormalWeb"/>
        <w:spacing w:after="240" w:afterAutospacing="0" w:line="276" w:lineRule="auto"/>
        <w:ind w:left="567" w:hanging="567"/>
        <w:jc w:val="both"/>
      </w:pPr>
      <w:proofErr w:type="spellStart"/>
      <w:r>
        <w:t>Helgeland</w:t>
      </w:r>
      <w:proofErr w:type="spellEnd"/>
      <w:r>
        <w:t xml:space="preserve">, </w:t>
      </w:r>
      <w:proofErr w:type="spellStart"/>
      <w:r>
        <w:t>M.</w:t>
      </w:r>
      <w:r w:rsidRPr="00512A6C">
        <w:t>I.</w:t>
      </w:r>
      <w:proofErr w:type="spellEnd"/>
      <w:r w:rsidRPr="00512A6C">
        <w:t xml:space="preserve">, &amp; </w:t>
      </w:r>
      <w:proofErr w:type="spellStart"/>
      <w:r w:rsidRPr="00512A6C">
        <w:t>Torgersen</w:t>
      </w:r>
      <w:proofErr w:type="spellEnd"/>
      <w:r w:rsidRPr="00512A6C">
        <w:t xml:space="preserve">, S. (2004). </w:t>
      </w:r>
      <w:proofErr w:type="gramStart"/>
      <w:r w:rsidRPr="00512A6C">
        <w:t>Developmental antecedents of borderline personality disorder.</w:t>
      </w:r>
      <w:proofErr w:type="gramEnd"/>
      <w:r w:rsidRPr="00512A6C">
        <w:t xml:space="preserve"> </w:t>
      </w:r>
      <w:r w:rsidRPr="00512A6C">
        <w:rPr>
          <w:i/>
          <w:iCs/>
        </w:rPr>
        <w:t>Comprehensive psychiatry</w:t>
      </w:r>
      <w:r w:rsidRPr="00512A6C">
        <w:t xml:space="preserve">, </w:t>
      </w:r>
      <w:r w:rsidRPr="00512A6C">
        <w:rPr>
          <w:i/>
          <w:iCs/>
        </w:rPr>
        <w:t>45</w:t>
      </w:r>
      <w:r w:rsidRPr="00512A6C">
        <w:t>(2), 138–47.</w:t>
      </w:r>
    </w:p>
    <w:p w:rsidR="00470EBC" w:rsidRPr="00DA16D9" w:rsidRDefault="00470EBC" w:rsidP="00470EBC">
      <w:pPr>
        <w:spacing w:line="360" w:lineRule="auto"/>
        <w:ind w:left="567" w:hanging="567"/>
        <w:contextualSpacing/>
      </w:pPr>
      <w:r w:rsidRPr="00DA16D9">
        <w:rPr>
          <w:rStyle w:val="medium-font"/>
        </w:rPr>
        <w:t xml:space="preserve">Jones, B. B., Heard, H. H., </w:t>
      </w:r>
      <w:proofErr w:type="spellStart"/>
      <w:r w:rsidRPr="00DA16D9">
        <w:rPr>
          <w:rStyle w:val="medium-font"/>
        </w:rPr>
        <w:t>Startup</w:t>
      </w:r>
      <w:proofErr w:type="spellEnd"/>
      <w:r w:rsidRPr="00DA16D9">
        <w:rPr>
          <w:rStyle w:val="medium-font"/>
        </w:rPr>
        <w:t xml:space="preserve">, M. M., Swales, M. M., Williams, J. G., &amp; Jones, R. P. (1999). </w:t>
      </w:r>
      <w:proofErr w:type="gramStart"/>
      <w:r w:rsidRPr="00DA16D9">
        <w:rPr>
          <w:rStyle w:val="medium-font"/>
        </w:rPr>
        <w:t>Autobiographical memory and dissociation in borderline personality disorder.</w:t>
      </w:r>
      <w:proofErr w:type="gramEnd"/>
      <w:r w:rsidRPr="00DA16D9">
        <w:rPr>
          <w:rStyle w:val="medium-font"/>
        </w:rPr>
        <w:t xml:space="preserve"> </w:t>
      </w:r>
      <w:r w:rsidRPr="00DA16D9">
        <w:rPr>
          <w:rStyle w:val="medium-font"/>
          <w:i/>
        </w:rPr>
        <w:t>Psychological Medicine</w:t>
      </w:r>
      <w:r>
        <w:rPr>
          <w:rStyle w:val="medium-font"/>
          <w:i/>
        </w:rPr>
        <w:t>,</w:t>
      </w:r>
      <w:r>
        <w:rPr>
          <w:rStyle w:val="medium-font"/>
        </w:rPr>
        <w:t xml:space="preserve"> </w:t>
      </w:r>
      <w:r w:rsidRPr="001C1704">
        <w:rPr>
          <w:rStyle w:val="medium-font"/>
          <w:i/>
        </w:rPr>
        <w:t>29</w:t>
      </w:r>
      <w:r w:rsidRPr="00DA16D9">
        <w:rPr>
          <w:rStyle w:val="medium-font"/>
        </w:rPr>
        <w:t>(6), 1397-1404.</w:t>
      </w:r>
    </w:p>
    <w:p w:rsidR="00470EBC" w:rsidRPr="00512A6C" w:rsidRDefault="00470EBC" w:rsidP="00470EBC">
      <w:pPr>
        <w:pStyle w:val="NormalWeb"/>
        <w:spacing w:before="0" w:beforeAutospacing="0" w:after="0" w:afterAutospacing="0" w:line="360" w:lineRule="auto"/>
        <w:ind w:left="567" w:hanging="567"/>
        <w:jc w:val="both"/>
      </w:pPr>
      <w:proofErr w:type="gramStart"/>
      <w:r w:rsidRPr="00512A6C">
        <w:t xml:space="preserve">Jorgensen, C. R., </w:t>
      </w:r>
      <w:proofErr w:type="spellStart"/>
      <w:r w:rsidRPr="00512A6C">
        <w:t>Berntsen</w:t>
      </w:r>
      <w:proofErr w:type="spellEnd"/>
      <w:r w:rsidRPr="00512A6C">
        <w:t xml:space="preserve">, D., </w:t>
      </w:r>
      <w:proofErr w:type="spellStart"/>
      <w:r w:rsidRPr="00512A6C">
        <w:t>Bech</w:t>
      </w:r>
      <w:proofErr w:type="spellEnd"/>
      <w:r w:rsidRPr="00512A6C">
        <w:t>,</w:t>
      </w:r>
      <w:r>
        <w:t xml:space="preserve"> M., </w:t>
      </w:r>
      <w:proofErr w:type="spellStart"/>
      <w:r>
        <w:t>Kjølbye</w:t>
      </w:r>
      <w:proofErr w:type="spellEnd"/>
      <w:r>
        <w:t xml:space="preserve">, M., </w:t>
      </w:r>
      <w:proofErr w:type="spellStart"/>
      <w:r>
        <w:t>Bennedsen</w:t>
      </w:r>
      <w:proofErr w:type="spellEnd"/>
      <w:r>
        <w:t xml:space="preserve">, </w:t>
      </w:r>
      <w:proofErr w:type="spellStart"/>
      <w:r>
        <w:t>B.E.</w:t>
      </w:r>
      <w:proofErr w:type="spellEnd"/>
      <w:r>
        <w:t xml:space="preserve">, &amp; </w:t>
      </w:r>
      <w:proofErr w:type="spellStart"/>
      <w:r>
        <w:t>Ramsgaard</w:t>
      </w:r>
      <w:proofErr w:type="spellEnd"/>
      <w:r>
        <w:t>, S.</w:t>
      </w:r>
      <w:r w:rsidRPr="00512A6C">
        <w:t>B. (2012).</w:t>
      </w:r>
      <w:proofErr w:type="gramEnd"/>
      <w:r w:rsidRPr="00512A6C">
        <w:t xml:space="preserve"> </w:t>
      </w:r>
      <w:proofErr w:type="gramStart"/>
      <w:r w:rsidRPr="00512A6C">
        <w:t>Identity-related autobiographical memories and cultural life scripts in patients with Borderline Personality Disorder.</w:t>
      </w:r>
      <w:proofErr w:type="gramEnd"/>
      <w:r w:rsidRPr="00512A6C">
        <w:t xml:space="preserve"> </w:t>
      </w:r>
      <w:proofErr w:type="gramStart"/>
      <w:r w:rsidRPr="00512A6C">
        <w:rPr>
          <w:i/>
          <w:iCs/>
        </w:rPr>
        <w:t>Consciousness and Cognition</w:t>
      </w:r>
      <w:r w:rsidRPr="00512A6C">
        <w:t xml:space="preserve">, </w:t>
      </w:r>
      <w:r w:rsidRPr="00512A6C">
        <w:rPr>
          <w:i/>
          <w:iCs/>
        </w:rPr>
        <w:t>21</w:t>
      </w:r>
      <w:r w:rsidRPr="00512A6C">
        <w:t>(2), 788–98.</w:t>
      </w:r>
      <w:proofErr w:type="gramEnd"/>
    </w:p>
    <w:p w:rsidR="00470EBC" w:rsidRPr="00512A6C" w:rsidRDefault="00470EBC" w:rsidP="00470EBC">
      <w:pPr>
        <w:pStyle w:val="NormalWeb"/>
        <w:spacing w:before="0" w:beforeAutospacing="0" w:after="0" w:afterAutospacing="0" w:line="360" w:lineRule="auto"/>
        <w:ind w:left="567" w:hanging="567"/>
        <w:jc w:val="both"/>
      </w:pPr>
      <w:proofErr w:type="spellStart"/>
      <w:r>
        <w:t>Kremers</w:t>
      </w:r>
      <w:proofErr w:type="spellEnd"/>
      <w:r>
        <w:t xml:space="preserve">, </w:t>
      </w:r>
      <w:proofErr w:type="spellStart"/>
      <w:r>
        <w:t>I.</w:t>
      </w:r>
      <w:r w:rsidRPr="00512A6C">
        <w:t>P.</w:t>
      </w:r>
      <w:proofErr w:type="spellEnd"/>
      <w:r w:rsidRPr="00512A6C">
        <w:t xml:space="preserve">, </w:t>
      </w:r>
      <w:proofErr w:type="spellStart"/>
      <w:r w:rsidRPr="00512A6C">
        <w:t>Spin</w:t>
      </w:r>
      <w:r>
        <w:t>hoven</w:t>
      </w:r>
      <w:proofErr w:type="spellEnd"/>
      <w:r>
        <w:t xml:space="preserve">, P., &amp; Van </w:t>
      </w:r>
      <w:proofErr w:type="spellStart"/>
      <w:r>
        <w:t>der</w:t>
      </w:r>
      <w:proofErr w:type="spellEnd"/>
      <w:r>
        <w:t xml:space="preserve"> Does, a </w:t>
      </w:r>
      <w:proofErr w:type="spellStart"/>
      <w:r>
        <w:t>J.</w:t>
      </w:r>
      <w:r w:rsidRPr="00512A6C">
        <w:t>W.</w:t>
      </w:r>
      <w:proofErr w:type="spellEnd"/>
      <w:r w:rsidRPr="00512A6C">
        <w:t xml:space="preserve"> (2004). </w:t>
      </w:r>
      <w:proofErr w:type="gramStart"/>
      <w:r w:rsidRPr="00512A6C">
        <w:t>Autobiographical memory in depressed and non-depressed patients with borderline personality disorder.</w:t>
      </w:r>
      <w:proofErr w:type="gramEnd"/>
      <w:r w:rsidRPr="00512A6C">
        <w:t xml:space="preserve"> </w:t>
      </w:r>
      <w:r w:rsidRPr="00512A6C">
        <w:rPr>
          <w:i/>
          <w:iCs/>
        </w:rPr>
        <w:t>British Journal of Clinical Psychology</w:t>
      </w:r>
      <w:r w:rsidRPr="00512A6C">
        <w:t xml:space="preserve">, </w:t>
      </w:r>
      <w:r w:rsidRPr="00512A6C">
        <w:rPr>
          <w:i/>
          <w:iCs/>
        </w:rPr>
        <w:t>43</w:t>
      </w:r>
      <w:r w:rsidRPr="00512A6C">
        <w:t>, 17–29.</w:t>
      </w:r>
    </w:p>
    <w:p w:rsidR="00470EBC" w:rsidRPr="00512A6C" w:rsidRDefault="00470EBC" w:rsidP="00470EBC">
      <w:pPr>
        <w:pStyle w:val="NormalWeb"/>
        <w:spacing w:before="0" w:beforeAutospacing="0" w:after="0" w:afterAutospacing="0" w:line="360" w:lineRule="auto"/>
        <w:ind w:left="567" w:hanging="567"/>
        <w:jc w:val="both"/>
      </w:pPr>
      <w:proofErr w:type="gramStart"/>
      <w:r w:rsidRPr="00512A6C">
        <w:t>Levitt, H</w:t>
      </w:r>
      <w:r>
        <w:t>.</w:t>
      </w:r>
      <w:r w:rsidRPr="00512A6C">
        <w:t xml:space="preserve">, </w:t>
      </w:r>
      <w:proofErr w:type="spellStart"/>
      <w:r w:rsidRPr="00512A6C">
        <w:t>Korman</w:t>
      </w:r>
      <w:proofErr w:type="spellEnd"/>
      <w:r w:rsidRPr="00512A6C">
        <w:t>, Y., &amp; Angus, L. (2000).</w:t>
      </w:r>
      <w:proofErr w:type="gramEnd"/>
      <w:r w:rsidRPr="00512A6C">
        <w:t xml:space="preserve"> A metaphor analysis in treatments of depression: Metaphor as a marker of change. </w:t>
      </w:r>
      <w:proofErr w:type="gramStart"/>
      <w:r w:rsidRPr="00512A6C">
        <w:rPr>
          <w:i/>
          <w:iCs/>
        </w:rPr>
        <w:t>Counselling Psychology Quarterly</w:t>
      </w:r>
      <w:r w:rsidRPr="00512A6C">
        <w:t xml:space="preserve">, </w:t>
      </w:r>
      <w:r w:rsidRPr="00512A6C">
        <w:rPr>
          <w:i/>
          <w:iCs/>
        </w:rPr>
        <w:t>13</w:t>
      </w:r>
      <w:r w:rsidRPr="00512A6C">
        <w:t>(1), 23–35.</w:t>
      </w:r>
      <w:proofErr w:type="gramEnd"/>
    </w:p>
    <w:p w:rsidR="00470EBC" w:rsidRPr="00512A6C" w:rsidRDefault="00470EBC" w:rsidP="00470EBC">
      <w:pPr>
        <w:pStyle w:val="NormalWeb"/>
        <w:spacing w:before="0" w:beforeAutospacing="0" w:after="0" w:afterAutospacing="0" w:line="360" w:lineRule="auto"/>
        <w:ind w:left="567" w:hanging="567"/>
        <w:jc w:val="both"/>
      </w:pPr>
      <w:proofErr w:type="gramStart"/>
      <w:r>
        <w:t>Levy, K.</w:t>
      </w:r>
      <w:r w:rsidRPr="00512A6C">
        <w:t xml:space="preserve">N., Meehan, </w:t>
      </w:r>
      <w:proofErr w:type="spellStart"/>
      <w:r w:rsidRPr="00512A6C">
        <w:t>K.</w:t>
      </w:r>
      <w:r>
        <w:t>B.</w:t>
      </w:r>
      <w:proofErr w:type="spellEnd"/>
      <w:r>
        <w:t xml:space="preserve">, Kelly, </w:t>
      </w:r>
      <w:proofErr w:type="spellStart"/>
      <w:r>
        <w:t>K.M.</w:t>
      </w:r>
      <w:proofErr w:type="spellEnd"/>
      <w:r>
        <w:t xml:space="preserve">, </w:t>
      </w:r>
      <w:proofErr w:type="spellStart"/>
      <w:r>
        <w:t>Reynoso</w:t>
      </w:r>
      <w:proofErr w:type="spellEnd"/>
      <w:r>
        <w:t xml:space="preserve">, </w:t>
      </w:r>
      <w:proofErr w:type="spellStart"/>
      <w:r>
        <w:t>J.S.</w:t>
      </w:r>
      <w:proofErr w:type="spellEnd"/>
      <w:r>
        <w:t xml:space="preserve">, Weber, M., </w:t>
      </w:r>
      <w:proofErr w:type="spellStart"/>
      <w:r>
        <w:t>Clarkin</w:t>
      </w:r>
      <w:proofErr w:type="spellEnd"/>
      <w:r>
        <w:t xml:space="preserve">, </w:t>
      </w:r>
      <w:proofErr w:type="spellStart"/>
      <w:r>
        <w:t>J.F.</w:t>
      </w:r>
      <w:proofErr w:type="spellEnd"/>
      <w:r>
        <w:t xml:space="preserve">, &amp; </w:t>
      </w:r>
      <w:proofErr w:type="spellStart"/>
      <w:r>
        <w:t>Kernberg</w:t>
      </w:r>
      <w:proofErr w:type="spellEnd"/>
      <w:r>
        <w:t>, O.</w:t>
      </w:r>
      <w:r w:rsidRPr="00512A6C">
        <w:t>F. (2006).</w:t>
      </w:r>
      <w:proofErr w:type="gramEnd"/>
      <w:r w:rsidRPr="00512A6C">
        <w:t xml:space="preserve"> Change in attachment patterns and reflective function in a randomized control trial of transference-focused psychotherapy for borderline personality disorder. </w:t>
      </w:r>
      <w:r w:rsidRPr="00512A6C">
        <w:rPr>
          <w:i/>
          <w:iCs/>
        </w:rPr>
        <w:t>Journal of Consulting and Clinical Psychology</w:t>
      </w:r>
      <w:r w:rsidRPr="00512A6C">
        <w:t xml:space="preserve">, </w:t>
      </w:r>
      <w:r w:rsidRPr="00512A6C">
        <w:rPr>
          <w:i/>
          <w:iCs/>
        </w:rPr>
        <w:t>74</w:t>
      </w:r>
      <w:r w:rsidRPr="00512A6C">
        <w:t>(6), 1027–40.</w:t>
      </w:r>
    </w:p>
    <w:p w:rsidR="00470EBC" w:rsidRPr="00512A6C" w:rsidRDefault="00470EBC" w:rsidP="00470EBC">
      <w:pPr>
        <w:spacing w:line="360" w:lineRule="auto"/>
        <w:ind w:left="567" w:hanging="567"/>
        <w:rPr>
          <w:lang w:eastAsia="en-IN"/>
        </w:rPr>
      </w:pPr>
      <w:proofErr w:type="spellStart"/>
      <w:r>
        <w:rPr>
          <w:color w:val="000000"/>
          <w:lang w:eastAsia="en-IN"/>
        </w:rPr>
        <w:t>Linehan</w:t>
      </w:r>
      <w:proofErr w:type="spellEnd"/>
      <w:r>
        <w:rPr>
          <w:color w:val="000000"/>
          <w:lang w:eastAsia="en-IN"/>
        </w:rPr>
        <w:t>, M.</w:t>
      </w:r>
      <w:r w:rsidRPr="00512A6C">
        <w:rPr>
          <w:color w:val="000000"/>
          <w:lang w:eastAsia="en-IN"/>
        </w:rPr>
        <w:t>M. (1993). </w:t>
      </w:r>
      <w:proofErr w:type="gramStart"/>
      <w:r w:rsidRPr="00512A6C">
        <w:rPr>
          <w:i/>
          <w:iCs/>
          <w:color w:val="000000"/>
          <w:lang w:eastAsia="en-IN"/>
        </w:rPr>
        <w:t xml:space="preserve">Cognitive </w:t>
      </w:r>
      <w:proofErr w:type="spellStart"/>
      <w:r w:rsidRPr="00512A6C">
        <w:rPr>
          <w:i/>
          <w:iCs/>
          <w:color w:val="000000"/>
          <w:lang w:eastAsia="en-IN"/>
        </w:rPr>
        <w:t>Behavioral</w:t>
      </w:r>
      <w:proofErr w:type="spellEnd"/>
      <w:r w:rsidRPr="00512A6C">
        <w:rPr>
          <w:i/>
          <w:iCs/>
          <w:color w:val="000000"/>
          <w:lang w:eastAsia="en-IN"/>
        </w:rPr>
        <w:t xml:space="preserve"> Treatment of Borderline Personality Disorder</w:t>
      </w:r>
      <w:r w:rsidRPr="00512A6C">
        <w:rPr>
          <w:color w:val="000000"/>
          <w:lang w:eastAsia="en-IN"/>
        </w:rPr>
        <w:t>.</w:t>
      </w:r>
      <w:proofErr w:type="gramEnd"/>
      <w:r w:rsidRPr="00512A6C">
        <w:rPr>
          <w:color w:val="000000"/>
          <w:lang w:eastAsia="en-IN"/>
        </w:rPr>
        <w:t xml:space="preserve"> New York: Guilford Press.</w:t>
      </w:r>
    </w:p>
    <w:p w:rsidR="00470EBC" w:rsidRPr="00512A6C" w:rsidRDefault="00470EBC" w:rsidP="00470EBC">
      <w:pPr>
        <w:tabs>
          <w:tab w:val="left" w:pos="3686"/>
        </w:tabs>
        <w:spacing w:line="360" w:lineRule="auto"/>
        <w:ind w:left="567" w:hanging="567"/>
        <w:rPr>
          <w:color w:val="000000"/>
          <w:lang w:eastAsia="en-IN"/>
        </w:rPr>
      </w:pPr>
      <w:proofErr w:type="spellStart"/>
      <w:r>
        <w:rPr>
          <w:color w:val="000000"/>
          <w:lang w:eastAsia="en-IN"/>
        </w:rPr>
        <w:t>Linehan</w:t>
      </w:r>
      <w:proofErr w:type="spellEnd"/>
      <w:r>
        <w:rPr>
          <w:color w:val="000000"/>
          <w:lang w:eastAsia="en-IN"/>
        </w:rPr>
        <w:t>, M.</w:t>
      </w:r>
      <w:r w:rsidRPr="00512A6C">
        <w:rPr>
          <w:color w:val="000000"/>
          <w:lang w:eastAsia="en-IN"/>
        </w:rPr>
        <w:t>M. (1993). </w:t>
      </w:r>
      <w:proofErr w:type="gramStart"/>
      <w:r w:rsidRPr="00512A6C">
        <w:rPr>
          <w:i/>
          <w:iCs/>
          <w:color w:val="000000"/>
          <w:lang w:eastAsia="en-IN"/>
        </w:rPr>
        <w:t xml:space="preserve">Skills Training Manual for </w:t>
      </w:r>
      <w:r>
        <w:rPr>
          <w:i/>
          <w:iCs/>
          <w:color w:val="000000"/>
          <w:lang w:eastAsia="en-IN"/>
        </w:rPr>
        <w:t xml:space="preserve">Treating Borderline Personality </w:t>
      </w:r>
      <w:r w:rsidRPr="00512A6C">
        <w:rPr>
          <w:i/>
          <w:iCs/>
          <w:color w:val="000000"/>
          <w:lang w:eastAsia="en-IN"/>
        </w:rPr>
        <w:t>Disorder</w:t>
      </w:r>
      <w:r w:rsidRPr="00512A6C">
        <w:rPr>
          <w:color w:val="000000"/>
          <w:lang w:eastAsia="en-IN"/>
        </w:rPr>
        <w:t>.</w:t>
      </w:r>
      <w:proofErr w:type="gramEnd"/>
      <w:r w:rsidRPr="00512A6C">
        <w:rPr>
          <w:color w:val="000000"/>
          <w:lang w:eastAsia="en-IN"/>
        </w:rPr>
        <w:t xml:space="preserve"> New York: Guilford Press.</w:t>
      </w:r>
    </w:p>
    <w:p w:rsidR="00470EBC" w:rsidRPr="00512A6C" w:rsidRDefault="00470EBC" w:rsidP="00470EBC">
      <w:pPr>
        <w:pStyle w:val="NormalWeb"/>
        <w:spacing w:before="0" w:beforeAutospacing="0" w:after="0" w:afterAutospacing="0" w:line="360" w:lineRule="auto"/>
        <w:ind w:left="567" w:hanging="567"/>
        <w:jc w:val="both"/>
      </w:pPr>
      <w:r w:rsidRPr="00EC54C2">
        <w:t xml:space="preserve">Matos, M., Santos, A., Gonçalves, M., &amp; Martins, C. (2009). </w:t>
      </w:r>
      <w:r w:rsidRPr="00512A6C">
        <w:t xml:space="preserve">Innovative moments and change in narrative therapy. </w:t>
      </w:r>
      <w:r w:rsidRPr="00512A6C">
        <w:rPr>
          <w:i/>
          <w:iCs/>
        </w:rPr>
        <w:t>Psychotherapy research</w:t>
      </w:r>
      <w:r w:rsidRPr="00512A6C">
        <w:t xml:space="preserve">, </w:t>
      </w:r>
      <w:r w:rsidRPr="00512A6C">
        <w:rPr>
          <w:i/>
          <w:iCs/>
        </w:rPr>
        <w:t>19</w:t>
      </w:r>
      <w:r w:rsidRPr="00512A6C">
        <w:t>(1), 68–80.</w:t>
      </w:r>
    </w:p>
    <w:p w:rsidR="00470EBC" w:rsidRPr="00512A6C" w:rsidRDefault="00470EBC" w:rsidP="00470EBC">
      <w:pPr>
        <w:widowControl w:val="0"/>
        <w:autoSpaceDE w:val="0"/>
        <w:autoSpaceDN w:val="0"/>
        <w:adjustRightInd w:val="0"/>
        <w:spacing w:line="360" w:lineRule="auto"/>
        <w:ind w:left="567" w:hanging="567"/>
      </w:pPr>
      <w:proofErr w:type="spellStart"/>
      <w:proofErr w:type="gramStart"/>
      <w:r w:rsidRPr="00512A6C">
        <w:t>Maurex</w:t>
      </w:r>
      <w:proofErr w:type="spellEnd"/>
      <w:r w:rsidRPr="00512A6C">
        <w:t xml:space="preserve">, L., </w:t>
      </w:r>
      <w:proofErr w:type="spellStart"/>
      <w:r w:rsidRPr="00512A6C">
        <w:t>Lekander</w:t>
      </w:r>
      <w:proofErr w:type="spellEnd"/>
      <w:r w:rsidRPr="00512A6C">
        <w:t xml:space="preserve">, M., </w:t>
      </w:r>
      <w:proofErr w:type="spellStart"/>
      <w:r w:rsidRPr="00512A6C">
        <w:t>Nilsonne</w:t>
      </w:r>
      <w:proofErr w:type="spellEnd"/>
      <w:r w:rsidRPr="00512A6C">
        <w:t xml:space="preserve">, A., </w:t>
      </w:r>
      <w:proofErr w:type="spellStart"/>
      <w:r w:rsidRPr="00512A6C">
        <w:t>Andersson</w:t>
      </w:r>
      <w:proofErr w:type="spellEnd"/>
      <w:r w:rsidRPr="00512A6C">
        <w:t xml:space="preserve">, E., </w:t>
      </w:r>
      <w:proofErr w:type="spellStart"/>
      <w:r w:rsidRPr="00512A6C">
        <w:t>Asberg</w:t>
      </w:r>
      <w:proofErr w:type="spellEnd"/>
      <w:r w:rsidRPr="00512A6C">
        <w:t xml:space="preserve">, M., &amp; </w:t>
      </w:r>
      <w:proofErr w:type="spellStart"/>
      <w:r w:rsidRPr="00512A6C">
        <w:t>Ohman</w:t>
      </w:r>
      <w:proofErr w:type="spellEnd"/>
      <w:r w:rsidRPr="00512A6C">
        <w:t>, A. (2010).</w:t>
      </w:r>
      <w:proofErr w:type="gramEnd"/>
      <w:r w:rsidRPr="00512A6C">
        <w:t xml:space="preserve"> </w:t>
      </w:r>
      <w:proofErr w:type="gramStart"/>
      <w:r w:rsidRPr="00512A6C">
        <w:t>Social problem solving, autobiographical memory, trauma, and depression in women with borderline personality disorder and a history of suicide attempts.</w:t>
      </w:r>
      <w:proofErr w:type="gramEnd"/>
      <w:r w:rsidRPr="00512A6C">
        <w:t xml:space="preserve"> </w:t>
      </w:r>
      <w:r w:rsidRPr="00512A6C">
        <w:rPr>
          <w:i/>
        </w:rPr>
        <w:lastRenderedPageBreak/>
        <w:t>British Journal of Clinical Psychology, 49</w:t>
      </w:r>
      <w:r w:rsidRPr="00512A6C">
        <w:t>(3), 327-342.</w:t>
      </w:r>
    </w:p>
    <w:p w:rsidR="00470EBC" w:rsidRPr="00512A6C" w:rsidRDefault="00470EBC" w:rsidP="00470EBC">
      <w:pPr>
        <w:pStyle w:val="NormalWeb"/>
        <w:spacing w:before="0" w:beforeAutospacing="0" w:after="0" w:afterAutospacing="0" w:line="360" w:lineRule="auto"/>
        <w:ind w:left="567" w:hanging="567"/>
        <w:jc w:val="both"/>
      </w:pPr>
      <w:r>
        <w:t>McAdams, D.</w:t>
      </w:r>
      <w:r w:rsidRPr="00512A6C">
        <w:t xml:space="preserve">P. (2011). </w:t>
      </w:r>
      <w:proofErr w:type="gramStart"/>
      <w:r w:rsidRPr="00512A6C">
        <w:rPr>
          <w:i/>
          <w:iCs/>
        </w:rPr>
        <w:t>Handbook of Identity Theory and Research</w:t>
      </w:r>
      <w:r w:rsidRPr="00512A6C">
        <w:t>.</w:t>
      </w:r>
      <w:proofErr w:type="gramEnd"/>
      <w:r w:rsidRPr="00512A6C">
        <w:t xml:space="preserve"> </w:t>
      </w:r>
      <w:r w:rsidRPr="00512A6C">
        <w:rPr>
          <w:lang w:val="fr-FR"/>
        </w:rPr>
        <w:t xml:space="preserve">(S. J. Schwartz, K. </w:t>
      </w:r>
      <w:proofErr w:type="spellStart"/>
      <w:r w:rsidRPr="00512A6C">
        <w:rPr>
          <w:lang w:val="fr-FR"/>
        </w:rPr>
        <w:t>Luyc</w:t>
      </w:r>
      <w:bookmarkStart w:id="0" w:name="_GoBack"/>
      <w:bookmarkEnd w:id="0"/>
      <w:r>
        <w:rPr>
          <w:lang w:val="fr-FR"/>
        </w:rPr>
        <w:t>kx</w:t>
      </w:r>
      <w:proofErr w:type="spellEnd"/>
      <w:r>
        <w:rPr>
          <w:lang w:val="fr-FR"/>
        </w:rPr>
        <w:t>, &amp; V.</w:t>
      </w:r>
      <w:r w:rsidRPr="00512A6C">
        <w:rPr>
          <w:lang w:val="fr-FR"/>
        </w:rPr>
        <w:t xml:space="preserve">L. Vignoles, </w:t>
      </w:r>
      <w:proofErr w:type="spellStart"/>
      <w:r w:rsidRPr="00512A6C">
        <w:rPr>
          <w:lang w:val="fr-FR"/>
        </w:rPr>
        <w:t>Eds</w:t>
      </w:r>
      <w:proofErr w:type="spellEnd"/>
      <w:r w:rsidRPr="00512A6C">
        <w:rPr>
          <w:lang w:val="fr-FR"/>
        </w:rPr>
        <w:t xml:space="preserve">.) </w:t>
      </w:r>
      <w:r w:rsidRPr="00486D84">
        <w:t xml:space="preserve">(pp. 99–115). </w:t>
      </w:r>
      <w:r w:rsidRPr="00512A6C">
        <w:t>New York, NY: Springer New York.</w:t>
      </w:r>
    </w:p>
    <w:p w:rsidR="00470EBC" w:rsidRPr="00512A6C" w:rsidRDefault="00470EBC" w:rsidP="00470EBC">
      <w:pPr>
        <w:widowControl w:val="0"/>
        <w:autoSpaceDE w:val="0"/>
        <w:autoSpaceDN w:val="0"/>
        <w:adjustRightInd w:val="0"/>
        <w:spacing w:line="360" w:lineRule="auto"/>
        <w:ind w:left="567" w:hanging="567"/>
        <w:jc w:val="both"/>
      </w:pPr>
      <w:proofErr w:type="gramStart"/>
      <w:r>
        <w:t>McAdams, D.P., &amp; Pals, J.</w:t>
      </w:r>
      <w:r w:rsidRPr="00512A6C">
        <w:t>L. (2006).</w:t>
      </w:r>
      <w:proofErr w:type="gramEnd"/>
      <w:r w:rsidRPr="00512A6C">
        <w:t xml:space="preserve"> A new Big Five: Fundamental principles for an </w:t>
      </w:r>
      <w:proofErr w:type="gramStart"/>
      <w:r w:rsidRPr="00512A6C">
        <w:t>integrative  science</w:t>
      </w:r>
      <w:proofErr w:type="gramEnd"/>
      <w:r w:rsidRPr="00512A6C">
        <w:t xml:space="preserve"> of personality. </w:t>
      </w:r>
      <w:r w:rsidRPr="00512A6C">
        <w:rPr>
          <w:i/>
        </w:rPr>
        <w:t>American Psychologist, 61</w:t>
      </w:r>
      <w:r w:rsidRPr="00512A6C">
        <w:t>(3), 204–217.</w:t>
      </w:r>
    </w:p>
    <w:p w:rsidR="00470EBC" w:rsidRPr="00AD5212" w:rsidRDefault="00470EBC" w:rsidP="00470EBC">
      <w:pPr>
        <w:adjustRightInd w:val="0"/>
        <w:snapToGrid w:val="0"/>
        <w:spacing w:line="360" w:lineRule="auto"/>
        <w:ind w:left="567" w:hanging="567"/>
        <w:jc w:val="both"/>
        <w:rPr>
          <w:bCs/>
          <w:i/>
        </w:rPr>
      </w:pPr>
      <w:r w:rsidRPr="00512A6C">
        <w:rPr>
          <w:bCs/>
        </w:rPr>
        <w:t>McLean</w:t>
      </w:r>
      <w:r>
        <w:t xml:space="preserve">, K.C. (2008). </w:t>
      </w:r>
      <w:proofErr w:type="gramStart"/>
      <w:r>
        <w:t xml:space="preserve">The emergence </w:t>
      </w:r>
      <w:r w:rsidRPr="00512A6C">
        <w:t>of narrative identity.</w:t>
      </w:r>
      <w:proofErr w:type="gramEnd"/>
      <w:r w:rsidRPr="00512A6C">
        <w:t xml:space="preserve"> </w:t>
      </w:r>
      <w:r w:rsidRPr="00512A6C">
        <w:rPr>
          <w:bCs/>
          <w:i/>
        </w:rPr>
        <w:t>Social</w:t>
      </w:r>
      <w:r w:rsidRPr="00512A6C">
        <w:rPr>
          <w:i/>
        </w:rPr>
        <w:t xml:space="preserve"> and </w:t>
      </w:r>
      <w:r w:rsidRPr="00512A6C">
        <w:rPr>
          <w:bCs/>
          <w:i/>
        </w:rPr>
        <w:t>Personality Psychology Compass</w:t>
      </w:r>
      <w:r w:rsidRPr="00512A6C">
        <w:rPr>
          <w:i/>
        </w:rPr>
        <w:t>, 2</w:t>
      </w:r>
      <w:r w:rsidRPr="00512A6C">
        <w:t>, 1685–1702.</w:t>
      </w:r>
    </w:p>
    <w:p w:rsidR="00470EBC" w:rsidRPr="00512A6C" w:rsidRDefault="00470EBC" w:rsidP="00470EBC">
      <w:pPr>
        <w:pStyle w:val="NormalWeb"/>
        <w:spacing w:before="0" w:beforeAutospacing="0" w:after="0" w:afterAutospacing="0" w:line="360" w:lineRule="auto"/>
        <w:ind w:left="567" w:hanging="567"/>
        <w:jc w:val="both"/>
      </w:pPr>
      <w:proofErr w:type="gramStart"/>
      <w:r w:rsidRPr="00512A6C">
        <w:t>Mendes, I</w:t>
      </w:r>
      <w:r>
        <w:t xml:space="preserve">., </w:t>
      </w:r>
      <w:proofErr w:type="spellStart"/>
      <w:r>
        <w:t>Ribeiro</w:t>
      </w:r>
      <w:proofErr w:type="spellEnd"/>
      <w:r>
        <w:t xml:space="preserve">, </w:t>
      </w:r>
      <w:proofErr w:type="spellStart"/>
      <w:r>
        <w:t>A.P.</w:t>
      </w:r>
      <w:proofErr w:type="spellEnd"/>
      <w:r>
        <w:t xml:space="preserve">, Angus, L., Greenberg, L.S., Sousa, I., &amp; </w:t>
      </w:r>
      <w:proofErr w:type="spellStart"/>
      <w:r>
        <w:t>Goncalves</w:t>
      </w:r>
      <w:proofErr w:type="spellEnd"/>
      <w:r>
        <w:t>, M.</w:t>
      </w:r>
      <w:r w:rsidRPr="00512A6C">
        <w:t>M. (2010).</w:t>
      </w:r>
      <w:proofErr w:type="gramEnd"/>
      <w:r w:rsidRPr="00512A6C">
        <w:t xml:space="preserve"> Narrative change in emotion-focused therapy: how is change constructed through the lens of the innovative moments coding system? </w:t>
      </w:r>
      <w:r w:rsidRPr="00512A6C">
        <w:rPr>
          <w:i/>
          <w:iCs/>
        </w:rPr>
        <w:t>Psychotherapy Research</w:t>
      </w:r>
      <w:r w:rsidRPr="00512A6C">
        <w:t xml:space="preserve">, </w:t>
      </w:r>
      <w:r w:rsidRPr="00512A6C">
        <w:rPr>
          <w:i/>
          <w:iCs/>
        </w:rPr>
        <w:t>20</w:t>
      </w:r>
      <w:r w:rsidRPr="00512A6C">
        <w:t>(6), 692–701.</w:t>
      </w:r>
    </w:p>
    <w:p w:rsidR="00470EBC" w:rsidRPr="003F7B0E" w:rsidRDefault="00470EBC" w:rsidP="00470EBC">
      <w:pPr>
        <w:pStyle w:val="NormalWeb"/>
        <w:spacing w:before="0" w:beforeAutospacing="0" w:after="0" w:afterAutospacing="0" w:line="360" w:lineRule="auto"/>
        <w:ind w:left="567" w:hanging="567"/>
        <w:jc w:val="both"/>
      </w:pPr>
      <w:proofErr w:type="spellStart"/>
      <w:proofErr w:type="gramStart"/>
      <w:r w:rsidRPr="003F7B0E">
        <w:rPr>
          <w:shd w:val="clear" w:color="auto" w:fill="FFFFFF"/>
        </w:rPr>
        <w:t>Pinsker</w:t>
      </w:r>
      <w:proofErr w:type="spellEnd"/>
      <w:r w:rsidRPr="003F7B0E">
        <w:rPr>
          <w:shd w:val="clear" w:color="auto" w:fill="FFFFFF"/>
        </w:rPr>
        <w:t>, H. (1997).</w:t>
      </w:r>
      <w:proofErr w:type="gramEnd"/>
      <w:r w:rsidRPr="003F7B0E">
        <w:rPr>
          <w:shd w:val="clear" w:color="auto" w:fill="FFFFFF"/>
        </w:rPr>
        <w:t xml:space="preserve"> </w:t>
      </w:r>
      <w:proofErr w:type="gramStart"/>
      <w:r w:rsidRPr="003F7B0E">
        <w:rPr>
          <w:shd w:val="clear" w:color="auto" w:fill="FFFFFF"/>
        </w:rPr>
        <w:t>A primer of supportive psychotherapy.</w:t>
      </w:r>
      <w:proofErr w:type="gramEnd"/>
      <w:r w:rsidRPr="003F7B0E">
        <w:rPr>
          <w:shd w:val="clear" w:color="auto" w:fill="FFFFFF"/>
        </w:rPr>
        <w:t xml:space="preserve"> New Jersey: Analytic Press.</w:t>
      </w:r>
    </w:p>
    <w:p w:rsidR="00470EBC" w:rsidRPr="00512A6C" w:rsidRDefault="00470EBC" w:rsidP="00470EBC">
      <w:pPr>
        <w:pStyle w:val="NormalWeb"/>
        <w:spacing w:before="0" w:beforeAutospacing="0" w:after="0" w:afterAutospacing="0" w:line="360" w:lineRule="auto"/>
        <w:ind w:left="567" w:hanging="567"/>
        <w:jc w:val="both"/>
      </w:pPr>
      <w:proofErr w:type="spellStart"/>
      <w:proofErr w:type="gramStart"/>
      <w:r>
        <w:t>Raes</w:t>
      </w:r>
      <w:proofErr w:type="spellEnd"/>
      <w:r>
        <w:t xml:space="preserve">, F., </w:t>
      </w:r>
      <w:proofErr w:type="spellStart"/>
      <w:r>
        <w:t>Hermans</w:t>
      </w:r>
      <w:proofErr w:type="spellEnd"/>
      <w:r>
        <w:t xml:space="preserve">, D., </w:t>
      </w:r>
      <w:proofErr w:type="spellStart"/>
      <w:r>
        <w:t>DeDecker</w:t>
      </w:r>
      <w:proofErr w:type="spellEnd"/>
      <w:r>
        <w:t xml:space="preserve">, </w:t>
      </w:r>
      <w:r w:rsidRPr="00512A6C">
        <w:t>A</w:t>
      </w:r>
      <w:r>
        <w:t xml:space="preserve">., </w:t>
      </w:r>
      <w:proofErr w:type="spellStart"/>
      <w:r>
        <w:t>Eelen</w:t>
      </w:r>
      <w:proofErr w:type="spellEnd"/>
      <w:r>
        <w:t>, P., &amp; Williams, J.M.</w:t>
      </w:r>
      <w:r w:rsidRPr="00512A6C">
        <w:t>G. (2003).</w:t>
      </w:r>
      <w:proofErr w:type="gramEnd"/>
      <w:r w:rsidRPr="00512A6C">
        <w:t xml:space="preserve"> Autobiographical memory specificity and affect regulation: An experimental approach. </w:t>
      </w:r>
      <w:r w:rsidRPr="00512A6C">
        <w:rPr>
          <w:i/>
          <w:iCs/>
        </w:rPr>
        <w:t>Emotion</w:t>
      </w:r>
      <w:r w:rsidRPr="00512A6C">
        <w:t xml:space="preserve">, </w:t>
      </w:r>
      <w:r w:rsidRPr="00512A6C">
        <w:rPr>
          <w:i/>
          <w:iCs/>
        </w:rPr>
        <w:t>3</w:t>
      </w:r>
      <w:r w:rsidRPr="00512A6C">
        <w:t>(2), 201–206.</w:t>
      </w:r>
    </w:p>
    <w:p w:rsidR="00470EBC" w:rsidRDefault="00470EBC" w:rsidP="00470EBC">
      <w:pPr>
        <w:pStyle w:val="NormalWeb"/>
        <w:spacing w:before="0" w:beforeAutospacing="0" w:after="0" w:afterAutospacing="0" w:line="360" w:lineRule="auto"/>
        <w:ind w:left="567" w:hanging="567"/>
        <w:jc w:val="both"/>
      </w:pPr>
      <w:proofErr w:type="gramStart"/>
      <w:r w:rsidRPr="00512A6C">
        <w:t>Rasmussen, B., &amp; Angus, L. (1996).</w:t>
      </w:r>
      <w:proofErr w:type="gramEnd"/>
      <w:r w:rsidRPr="00512A6C">
        <w:t xml:space="preserve"> Metaphor in psychodynamic psychotherapy with borderline and non-borderline clients: A qualitative analysis. </w:t>
      </w:r>
      <w:r w:rsidRPr="00512A6C">
        <w:rPr>
          <w:i/>
          <w:iCs/>
        </w:rPr>
        <w:t>Psychotherapy</w:t>
      </w:r>
      <w:r w:rsidRPr="00512A6C">
        <w:t xml:space="preserve">, </w:t>
      </w:r>
      <w:r w:rsidRPr="00512A6C">
        <w:rPr>
          <w:i/>
          <w:iCs/>
        </w:rPr>
        <w:t>33</w:t>
      </w:r>
      <w:r w:rsidRPr="00512A6C">
        <w:t>(4), 521–530.</w:t>
      </w:r>
    </w:p>
    <w:p w:rsidR="00470EBC" w:rsidRPr="009D38CC" w:rsidRDefault="00470EBC" w:rsidP="00470EBC">
      <w:pPr>
        <w:pStyle w:val="NormalWeb"/>
        <w:spacing w:before="0" w:beforeAutospacing="0" w:after="0" w:afterAutospacing="0" w:line="360" w:lineRule="auto"/>
        <w:ind w:left="567" w:hanging="567"/>
        <w:jc w:val="both"/>
      </w:pPr>
      <w:proofErr w:type="gramStart"/>
      <w:r w:rsidRPr="009D38CC">
        <w:t xml:space="preserve">Reid, T., &amp; </w:t>
      </w:r>
      <w:proofErr w:type="spellStart"/>
      <w:r w:rsidRPr="009D38CC">
        <w:t>Startup</w:t>
      </w:r>
      <w:proofErr w:type="spellEnd"/>
      <w:r w:rsidRPr="009D38CC">
        <w:t>, M. (2010).</w:t>
      </w:r>
      <w:proofErr w:type="gramEnd"/>
      <w:r w:rsidRPr="009D38CC">
        <w:t xml:space="preserve"> Autobiographical memory specificity in borderline personality disorder: associations with co-morbid depression and intellectual ability. </w:t>
      </w:r>
      <w:proofErr w:type="gramStart"/>
      <w:r w:rsidRPr="009D38CC">
        <w:rPr>
          <w:i/>
          <w:iCs/>
        </w:rPr>
        <w:t>The British Journal of Clinical Psychology</w:t>
      </w:r>
      <w:r w:rsidRPr="009D38CC">
        <w:t xml:space="preserve">, </w:t>
      </w:r>
      <w:r w:rsidRPr="009D38CC">
        <w:rPr>
          <w:i/>
          <w:iCs/>
        </w:rPr>
        <w:t>49</w:t>
      </w:r>
      <w:r w:rsidRPr="009D38CC">
        <w:t>, 413–20.</w:t>
      </w:r>
      <w:proofErr w:type="gramEnd"/>
    </w:p>
    <w:p w:rsidR="00470EBC" w:rsidRPr="00AF4CC7" w:rsidRDefault="00470EBC" w:rsidP="00470EBC">
      <w:pPr>
        <w:shd w:val="clear" w:color="auto" w:fill="FFFFFF"/>
        <w:spacing w:line="360" w:lineRule="auto"/>
        <w:ind w:left="567" w:hanging="567"/>
        <w:jc w:val="both"/>
        <w:textAlignment w:val="baseline"/>
        <w:rPr>
          <w:rFonts w:ascii="Arial" w:hAnsi="Arial" w:cs="Arial"/>
          <w:color w:val="000000"/>
          <w:lang w:val="en-IN" w:eastAsia="en-IN"/>
        </w:rPr>
      </w:pPr>
      <w:proofErr w:type="spellStart"/>
      <w:proofErr w:type="gramStart"/>
      <w:r w:rsidRPr="00AF4CC7">
        <w:rPr>
          <w:color w:val="000000"/>
          <w:lang w:val="en-IN" w:eastAsia="en-IN"/>
        </w:rPr>
        <w:t>Renneberg</w:t>
      </w:r>
      <w:proofErr w:type="spellEnd"/>
      <w:r w:rsidRPr="00AF4CC7">
        <w:rPr>
          <w:color w:val="000000"/>
          <w:lang w:val="en-IN" w:eastAsia="en-IN"/>
        </w:rPr>
        <w:t xml:space="preserve">, B., </w:t>
      </w:r>
      <w:proofErr w:type="spellStart"/>
      <w:r w:rsidRPr="00AF4CC7">
        <w:rPr>
          <w:color w:val="000000"/>
          <w:lang w:val="en-IN" w:eastAsia="en-IN"/>
        </w:rPr>
        <w:t>Theobald</w:t>
      </w:r>
      <w:proofErr w:type="spellEnd"/>
      <w:r w:rsidRPr="00AF4CC7">
        <w:rPr>
          <w:color w:val="000000"/>
          <w:lang w:val="en-IN" w:eastAsia="en-IN"/>
        </w:rPr>
        <w:t xml:space="preserve">, E., </w:t>
      </w:r>
      <w:proofErr w:type="spellStart"/>
      <w:r w:rsidRPr="00AF4CC7">
        <w:rPr>
          <w:color w:val="000000"/>
          <w:lang w:val="en-IN" w:eastAsia="en-IN"/>
        </w:rPr>
        <w:t>Nobs</w:t>
      </w:r>
      <w:proofErr w:type="spellEnd"/>
      <w:r w:rsidRPr="00AF4CC7">
        <w:rPr>
          <w:color w:val="000000"/>
          <w:lang w:val="en-IN" w:eastAsia="en-IN"/>
        </w:rPr>
        <w:t xml:space="preserve">, M., &amp; </w:t>
      </w:r>
      <w:proofErr w:type="spellStart"/>
      <w:r w:rsidRPr="00AF4CC7">
        <w:rPr>
          <w:color w:val="000000"/>
          <w:lang w:val="en-IN" w:eastAsia="en-IN"/>
        </w:rPr>
        <w:t>Weisbrod</w:t>
      </w:r>
      <w:proofErr w:type="spellEnd"/>
      <w:r w:rsidRPr="00AF4CC7">
        <w:rPr>
          <w:color w:val="000000"/>
          <w:lang w:val="en-IN" w:eastAsia="en-IN"/>
        </w:rPr>
        <w:t>, M. (2005).</w:t>
      </w:r>
      <w:proofErr w:type="gramEnd"/>
      <w:r w:rsidRPr="00AF4CC7">
        <w:rPr>
          <w:color w:val="000000"/>
          <w:lang w:val="en-IN" w:eastAsia="en-IN"/>
        </w:rPr>
        <w:t xml:space="preserve"> </w:t>
      </w:r>
      <w:proofErr w:type="gramStart"/>
      <w:r w:rsidRPr="00AF4CC7">
        <w:rPr>
          <w:color w:val="000000"/>
          <w:lang w:val="en-IN" w:eastAsia="en-IN"/>
        </w:rPr>
        <w:t xml:space="preserve">Autobiographical memory </w:t>
      </w:r>
      <w:proofErr w:type="spellStart"/>
      <w:r w:rsidRPr="00AF4CC7">
        <w:rPr>
          <w:color w:val="000000"/>
          <w:lang w:val="en-IN" w:eastAsia="en-IN"/>
        </w:rPr>
        <w:t>inborderline</w:t>
      </w:r>
      <w:proofErr w:type="spellEnd"/>
      <w:r w:rsidRPr="00AF4CC7">
        <w:rPr>
          <w:color w:val="000000"/>
          <w:lang w:val="en-IN" w:eastAsia="en-IN"/>
        </w:rPr>
        <w:t xml:space="preserve"> personality disorder and depression.</w:t>
      </w:r>
      <w:proofErr w:type="gramEnd"/>
      <w:r>
        <w:rPr>
          <w:rFonts w:ascii="Arial" w:hAnsi="Arial" w:cs="Arial"/>
          <w:color w:val="000000"/>
          <w:lang w:val="en-IN" w:eastAsia="en-IN"/>
        </w:rPr>
        <w:t xml:space="preserve"> </w:t>
      </w:r>
      <w:r w:rsidRPr="00AF4CC7">
        <w:rPr>
          <w:i/>
          <w:iCs/>
          <w:color w:val="000000"/>
          <w:lang w:val="en-IN" w:eastAsia="en-IN"/>
        </w:rPr>
        <w:t>Cognitive Therapy and Research, 29</w:t>
      </w:r>
      <w:r w:rsidRPr="00AF4CC7">
        <w:rPr>
          <w:color w:val="000000"/>
          <w:lang w:val="en-IN" w:eastAsia="en-IN"/>
        </w:rPr>
        <w:t>(3),</w:t>
      </w:r>
      <w:r>
        <w:rPr>
          <w:color w:val="000000"/>
          <w:lang w:val="en-IN" w:eastAsia="en-IN"/>
        </w:rPr>
        <w:t xml:space="preserve"> </w:t>
      </w:r>
      <w:r w:rsidRPr="00AF4CC7">
        <w:rPr>
          <w:color w:val="000000"/>
          <w:lang w:val="en-IN" w:eastAsia="en-IN"/>
        </w:rPr>
        <w:t>342-358.</w:t>
      </w:r>
    </w:p>
    <w:p w:rsidR="00470EBC" w:rsidRPr="00512A6C" w:rsidRDefault="00470EBC" w:rsidP="00470EBC">
      <w:pPr>
        <w:shd w:val="clear" w:color="auto" w:fill="FFFFFF"/>
        <w:spacing w:line="360" w:lineRule="auto"/>
        <w:ind w:left="567" w:hanging="567"/>
        <w:jc w:val="both"/>
        <w:rPr>
          <w:lang w:eastAsia="en-IN"/>
        </w:rPr>
      </w:pPr>
      <w:r w:rsidRPr="00512A6C">
        <w:rPr>
          <w:lang w:eastAsia="en-IN"/>
        </w:rPr>
        <w:t xml:space="preserve">Salvatore, G., Conti, L., Fiore, D., </w:t>
      </w:r>
      <w:proofErr w:type="spellStart"/>
      <w:r w:rsidRPr="00512A6C">
        <w:rPr>
          <w:lang w:eastAsia="en-IN"/>
        </w:rPr>
        <w:t>Carcione</w:t>
      </w:r>
      <w:proofErr w:type="spellEnd"/>
      <w:r w:rsidRPr="00512A6C">
        <w:rPr>
          <w:lang w:eastAsia="en-IN"/>
        </w:rPr>
        <w:t xml:space="preserve">, A., </w:t>
      </w:r>
      <w:proofErr w:type="spellStart"/>
      <w:r w:rsidRPr="00512A6C">
        <w:rPr>
          <w:lang w:eastAsia="en-IN"/>
        </w:rPr>
        <w:t>Dimaggio</w:t>
      </w:r>
      <w:proofErr w:type="spellEnd"/>
      <w:r w:rsidRPr="00512A6C">
        <w:rPr>
          <w:lang w:eastAsia="en-IN"/>
        </w:rPr>
        <w:t xml:space="preserve">, G., </w:t>
      </w:r>
      <w:proofErr w:type="spellStart"/>
      <w:r w:rsidRPr="00512A6C">
        <w:rPr>
          <w:lang w:eastAsia="en-IN"/>
        </w:rPr>
        <w:t>Semerari</w:t>
      </w:r>
      <w:proofErr w:type="spellEnd"/>
      <w:r w:rsidRPr="00512A6C">
        <w:rPr>
          <w:lang w:eastAsia="en-IN"/>
        </w:rPr>
        <w:t xml:space="preserve">, A. (2006). </w:t>
      </w:r>
      <w:hyperlink r:id="rId7" w:history="1">
        <w:r w:rsidRPr="00512A6C">
          <w:rPr>
            <w:bCs/>
            <w:lang w:eastAsia="en-IN"/>
          </w:rPr>
          <w:t>Disorganized narratives: Problems in treatment and therapist intervention hierarchy</w:t>
        </w:r>
      </w:hyperlink>
      <w:r w:rsidRPr="00512A6C">
        <w:rPr>
          <w:bCs/>
          <w:lang w:eastAsia="en-IN"/>
        </w:rPr>
        <w:t xml:space="preserve">. </w:t>
      </w:r>
      <w:hyperlink r:id="rId8" w:history="1">
        <w:r w:rsidRPr="00512A6C">
          <w:rPr>
            <w:i/>
            <w:lang w:eastAsia="en-IN"/>
          </w:rPr>
          <w:t>Journal of Constructivist Psychology, 19</w:t>
        </w:r>
        <w:r w:rsidRPr="00512A6C">
          <w:rPr>
            <w:lang w:eastAsia="en-IN"/>
          </w:rPr>
          <w:t>(2), 191-207. </w:t>
        </w:r>
      </w:hyperlink>
    </w:p>
    <w:p w:rsidR="00470EBC" w:rsidRPr="00512A6C" w:rsidRDefault="00E2770D" w:rsidP="00470EBC">
      <w:pPr>
        <w:shd w:val="clear" w:color="auto" w:fill="FFFFFF"/>
        <w:spacing w:line="360" w:lineRule="auto"/>
        <w:ind w:left="567" w:hanging="567"/>
        <w:jc w:val="both"/>
        <w:rPr>
          <w:lang w:eastAsia="en-IN"/>
        </w:rPr>
      </w:pPr>
      <w:hyperlink r:id="rId9" w:history="1">
        <w:proofErr w:type="gramStart"/>
        <w:r w:rsidR="00470EBC" w:rsidRPr="00512A6C">
          <w:rPr>
            <w:lang w:eastAsia="en-IN"/>
          </w:rPr>
          <w:t>Serrano, J. P</w:t>
        </w:r>
      </w:hyperlink>
      <w:r w:rsidR="00470EBC" w:rsidRPr="00512A6C">
        <w:rPr>
          <w:lang w:eastAsia="en-IN"/>
        </w:rPr>
        <w:t>., </w:t>
      </w:r>
      <w:proofErr w:type="spellStart"/>
      <w:r>
        <w:fldChar w:fldCharType="begin"/>
      </w:r>
      <w:r w:rsidR="00470EBC">
        <w:instrText>HYPERLINK "http://www.ncbi.nlm.nih.gov/pubmed?term=Latorre%20JM%5BAuthor%5D&amp;cauthor=true&amp;cauthor_uid=15222820"</w:instrText>
      </w:r>
      <w:r>
        <w:fldChar w:fldCharType="separate"/>
      </w:r>
      <w:r w:rsidR="00470EBC" w:rsidRPr="00512A6C">
        <w:rPr>
          <w:lang w:eastAsia="en-IN"/>
        </w:rPr>
        <w:t>Latorre</w:t>
      </w:r>
      <w:proofErr w:type="spellEnd"/>
      <w:r w:rsidR="00470EBC" w:rsidRPr="00512A6C">
        <w:rPr>
          <w:lang w:eastAsia="en-IN"/>
        </w:rPr>
        <w:t xml:space="preserve">, </w:t>
      </w:r>
      <w:proofErr w:type="spellStart"/>
      <w:r w:rsidR="00470EBC" w:rsidRPr="00512A6C">
        <w:rPr>
          <w:lang w:eastAsia="en-IN"/>
        </w:rPr>
        <w:t>J.M</w:t>
      </w:r>
      <w:r>
        <w:fldChar w:fldCharType="end"/>
      </w:r>
      <w:r w:rsidR="00470EBC" w:rsidRPr="00512A6C">
        <w:rPr>
          <w:lang w:eastAsia="en-IN"/>
        </w:rPr>
        <w:t>.</w:t>
      </w:r>
      <w:proofErr w:type="spellEnd"/>
      <w:r w:rsidR="00470EBC" w:rsidRPr="00512A6C">
        <w:rPr>
          <w:lang w:eastAsia="en-IN"/>
        </w:rPr>
        <w:t>, </w:t>
      </w:r>
      <w:proofErr w:type="spellStart"/>
      <w:r>
        <w:fldChar w:fldCharType="begin"/>
      </w:r>
      <w:r w:rsidR="00470EBC">
        <w:instrText>HYPERLINK "http://www.ncbi.nlm.nih.gov/pubmed?term=Gatz%20M%5BAuthor%5D&amp;cauthor=true&amp;cauthor_uid=15222820"</w:instrText>
      </w:r>
      <w:r>
        <w:fldChar w:fldCharType="separate"/>
      </w:r>
      <w:r w:rsidR="00470EBC" w:rsidRPr="00512A6C">
        <w:rPr>
          <w:lang w:eastAsia="en-IN"/>
        </w:rPr>
        <w:t>Gatz</w:t>
      </w:r>
      <w:proofErr w:type="spellEnd"/>
      <w:r w:rsidR="00470EBC" w:rsidRPr="00512A6C">
        <w:rPr>
          <w:lang w:eastAsia="en-IN"/>
        </w:rPr>
        <w:t>, M</w:t>
      </w:r>
      <w:r>
        <w:fldChar w:fldCharType="end"/>
      </w:r>
      <w:r w:rsidR="00470EBC" w:rsidRPr="00512A6C">
        <w:rPr>
          <w:lang w:eastAsia="en-IN"/>
        </w:rPr>
        <w:t>., </w:t>
      </w:r>
      <w:proofErr w:type="spellStart"/>
      <w:r>
        <w:fldChar w:fldCharType="begin"/>
      </w:r>
      <w:r w:rsidR="00470EBC">
        <w:instrText>HYPERLINK "http://www.ncbi.nlm.nih.gov/pubmed?term=Montanes%20J%5BAuthor%5D&amp;cauthor=true&amp;cauthor_uid=15222820"</w:instrText>
      </w:r>
      <w:r>
        <w:fldChar w:fldCharType="separate"/>
      </w:r>
      <w:r w:rsidR="00470EBC" w:rsidRPr="00512A6C">
        <w:rPr>
          <w:lang w:eastAsia="en-IN"/>
        </w:rPr>
        <w:t>Montanes</w:t>
      </w:r>
      <w:proofErr w:type="spellEnd"/>
      <w:r w:rsidR="00470EBC" w:rsidRPr="00512A6C">
        <w:rPr>
          <w:lang w:eastAsia="en-IN"/>
        </w:rPr>
        <w:t>, J</w:t>
      </w:r>
      <w:r>
        <w:fldChar w:fldCharType="end"/>
      </w:r>
      <w:r w:rsidR="00470EBC" w:rsidRPr="00512A6C">
        <w:rPr>
          <w:lang w:eastAsia="en-IN"/>
        </w:rPr>
        <w:t>.</w:t>
      </w:r>
      <w:proofErr w:type="gramEnd"/>
      <w:r w:rsidR="00470EBC" w:rsidRPr="00512A6C">
        <w:rPr>
          <w:lang w:eastAsia="en-IN"/>
        </w:rPr>
        <w:t xml:space="preserve"> </w:t>
      </w:r>
      <w:proofErr w:type="gramStart"/>
      <w:r w:rsidR="00470EBC" w:rsidRPr="00512A6C">
        <w:rPr>
          <w:lang w:eastAsia="en-IN"/>
        </w:rPr>
        <w:t xml:space="preserve">(2004). </w:t>
      </w:r>
      <w:r w:rsidR="00470EBC" w:rsidRPr="00512A6C">
        <w:rPr>
          <w:bCs/>
          <w:kern w:val="36"/>
          <w:lang w:eastAsia="en-IN"/>
        </w:rPr>
        <w:t xml:space="preserve">Life review therapy using autobiographical retrieval practice for older adults with depressive </w:t>
      </w:r>
      <w:proofErr w:type="spellStart"/>
      <w:r w:rsidR="00470EBC" w:rsidRPr="00512A6C">
        <w:rPr>
          <w:bCs/>
          <w:kern w:val="36"/>
          <w:lang w:eastAsia="en-IN"/>
        </w:rPr>
        <w:t>symptomatology</w:t>
      </w:r>
      <w:proofErr w:type="spellEnd"/>
      <w:r w:rsidR="00470EBC" w:rsidRPr="00512A6C">
        <w:rPr>
          <w:bCs/>
          <w:kern w:val="36"/>
          <w:lang w:eastAsia="en-IN"/>
        </w:rPr>
        <w:t>.</w:t>
      </w:r>
      <w:proofErr w:type="gramEnd"/>
      <w:r w:rsidR="00470EBC" w:rsidRPr="00512A6C">
        <w:rPr>
          <w:lang w:eastAsia="en-IN"/>
        </w:rPr>
        <w:t xml:space="preserve"> </w:t>
      </w:r>
      <w:proofErr w:type="gramStart"/>
      <w:r w:rsidR="00470EBC" w:rsidRPr="00512A6C">
        <w:rPr>
          <w:i/>
          <w:lang w:eastAsia="en-IN"/>
        </w:rPr>
        <w:t>Psychological Aging</w:t>
      </w:r>
      <w:r w:rsidR="00470EBC" w:rsidRPr="00512A6C">
        <w:rPr>
          <w:lang w:eastAsia="en-IN"/>
        </w:rPr>
        <w:t xml:space="preserve">, </w:t>
      </w:r>
      <w:r w:rsidR="00470EBC" w:rsidRPr="007446A1">
        <w:rPr>
          <w:i/>
          <w:lang w:eastAsia="en-IN"/>
        </w:rPr>
        <w:t>19</w:t>
      </w:r>
      <w:r w:rsidR="00470EBC" w:rsidRPr="00512A6C">
        <w:rPr>
          <w:lang w:eastAsia="en-IN"/>
        </w:rPr>
        <w:t>(2), 270-7.</w:t>
      </w:r>
      <w:proofErr w:type="gramEnd"/>
    </w:p>
    <w:p w:rsidR="00470EBC" w:rsidRPr="00512A6C" w:rsidRDefault="00470EBC" w:rsidP="00470EBC">
      <w:pPr>
        <w:pStyle w:val="NormalWeb"/>
        <w:spacing w:before="0" w:beforeAutospacing="0" w:after="0" w:afterAutospacing="0" w:line="360" w:lineRule="auto"/>
        <w:ind w:left="567" w:hanging="567"/>
        <w:jc w:val="both"/>
      </w:pPr>
      <w:proofErr w:type="gramStart"/>
      <w:r w:rsidRPr="00512A6C">
        <w:t xml:space="preserve">Singer, J., &amp; </w:t>
      </w:r>
      <w:proofErr w:type="spellStart"/>
      <w:r w:rsidRPr="00512A6C">
        <w:t>Bonalume</w:t>
      </w:r>
      <w:proofErr w:type="spellEnd"/>
      <w:r w:rsidRPr="00512A6C">
        <w:t>, L. (2010).</w:t>
      </w:r>
      <w:proofErr w:type="gramEnd"/>
      <w:r w:rsidRPr="00512A6C">
        <w:t xml:space="preserve"> Autobiographical memory narratives in psychotherapy: A coding system applied to the case of Cynthia. </w:t>
      </w:r>
      <w:r w:rsidRPr="00512A6C">
        <w:rPr>
          <w:i/>
          <w:iCs/>
        </w:rPr>
        <w:t>Pragmatic Case Studies in Psychotherapy</w:t>
      </w:r>
      <w:r w:rsidRPr="00512A6C">
        <w:t xml:space="preserve">, </w:t>
      </w:r>
      <w:r w:rsidRPr="00512A6C">
        <w:rPr>
          <w:i/>
          <w:iCs/>
        </w:rPr>
        <w:t>6</w:t>
      </w:r>
      <w:r w:rsidRPr="00512A6C">
        <w:t>, 134–188.</w:t>
      </w:r>
    </w:p>
    <w:p w:rsidR="00470EBC" w:rsidRPr="00512A6C" w:rsidRDefault="00470EBC" w:rsidP="00470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pPr>
      <w:proofErr w:type="gramStart"/>
      <w:r>
        <w:lastRenderedPageBreak/>
        <w:t xml:space="preserve">Singer, J. A., &amp; </w:t>
      </w:r>
      <w:proofErr w:type="spellStart"/>
      <w:r>
        <w:t>Blagov</w:t>
      </w:r>
      <w:proofErr w:type="spellEnd"/>
      <w:r>
        <w:t xml:space="preserve">, P. </w:t>
      </w:r>
      <w:r w:rsidRPr="00512A6C">
        <w:t>S. (2002).</w:t>
      </w:r>
      <w:proofErr w:type="gramEnd"/>
      <w:r w:rsidRPr="00512A6C">
        <w:t xml:space="preserve"> </w:t>
      </w:r>
      <w:proofErr w:type="gramStart"/>
      <w:r w:rsidRPr="00512A6C">
        <w:t>Classification system and scoring manual for self-defining autobiographical memories.</w:t>
      </w:r>
      <w:proofErr w:type="gramEnd"/>
      <w:r w:rsidRPr="00512A6C">
        <w:t xml:space="preserve">  </w:t>
      </w:r>
      <w:proofErr w:type="gramStart"/>
      <w:r w:rsidRPr="00512A6C">
        <w:t>Department of Psychology, Connecticut College, New London, CT.</w:t>
      </w:r>
      <w:proofErr w:type="gramEnd"/>
    </w:p>
    <w:p w:rsidR="00470EBC" w:rsidRPr="00512A6C" w:rsidRDefault="00470EBC" w:rsidP="00470EBC">
      <w:pPr>
        <w:pStyle w:val="NormalWeb"/>
        <w:spacing w:before="0" w:beforeAutospacing="0" w:after="0" w:afterAutospacing="0" w:line="360" w:lineRule="auto"/>
        <w:ind w:left="567" w:hanging="567"/>
        <w:jc w:val="both"/>
        <w:rPr>
          <w:shd w:val="clear" w:color="auto" w:fill="FFFFFF"/>
        </w:rPr>
      </w:pPr>
      <w:r>
        <w:rPr>
          <w:shd w:val="clear" w:color="auto" w:fill="FFFFFF"/>
        </w:rPr>
        <w:t xml:space="preserve">Singer, </w:t>
      </w:r>
      <w:proofErr w:type="spellStart"/>
      <w:r>
        <w:rPr>
          <w:shd w:val="clear" w:color="auto" w:fill="FFFFFF"/>
        </w:rPr>
        <w:t>J.</w:t>
      </w:r>
      <w:r w:rsidRPr="00512A6C">
        <w:rPr>
          <w:shd w:val="clear" w:color="auto" w:fill="FFFFFF"/>
        </w:rPr>
        <w:t>A.</w:t>
      </w:r>
      <w:proofErr w:type="spellEnd"/>
      <w:r w:rsidRPr="00512A6C">
        <w:rPr>
          <w:shd w:val="clear" w:color="auto" w:fill="FFFFFF"/>
        </w:rPr>
        <w:t xml:space="preserve">, </w:t>
      </w:r>
      <w:proofErr w:type="spellStart"/>
      <w:r w:rsidRPr="00512A6C">
        <w:rPr>
          <w:shd w:val="clear" w:color="auto" w:fill="FFFFFF"/>
        </w:rPr>
        <w:t>Bla</w:t>
      </w:r>
      <w:r>
        <w:rPr>
          <w:shd w:val="clear" w:color="auto" w:fill="FFFFFF"/>
        </w:rPr>
        <w:t>gov</w:t>
      </w:r>
      <w:proofErr w:type="spellEnd"/>
      <w:r>
        <w:rPr>
          <w:shd w:val="clear" w:color="auto" w:fill="FFFFFF"/>
        </w:rPr>
        <w:t xml:space="preserve">, P., Berry, M. and </w:t>
      </w:r>
      <w:proofErr w:type="spellStart"/>
      <w:r>
        <w:rPr>
          <w:shd w:val="clear" w:color="auto" w:fill="FFFFFF"/>
        </w:rPr>
        <w:t>Oost</w:t>
      </w:r>
      <w:proofErr w:type="spellEnd"/>
      <w:r>
        <w:rPr>
          <w:shd w:val="clear" w:color="auto" w:fill="FFFFFF"/>
        </w:rPr>
        <w:t xml:space="preserve">, </w:t>
      </w:r>
      <w:proofErr w:type="spellStart"/>
      <w:r>
        <w:rPr>
          <w:shd w:val="clear" w:color="auto" w:fill="FFFFFF"/>
        </w:rPr>
        <w:t>K.</w:t>
      </w:r>
      <w:r w:rsidRPr="00512A6C">
        <w:rPr>
          <w:shd w:val="clear" w:color="auto" w:fill="FFFFFF"/>
        </w:rPr>
        <w:t>M.</w:t>
      </w:r>
      <w:proofErr w:type="spellEnd"/>
      <w:r w:rsidRPr="00512A6C">
        <w:rPr>
          <w:shd w:val="clear" w:color="auto" w:fill="FFFFFF"/>
        </w:rPr>
        <w:t xml:space="preserve"> (2013), Self-Defining Memories, Scripts, and the Life Story: Narrative Identity in Personality and Psychotherapy. </w:t>
      </w:r>
      <w:r w:rsidRPr="00512A6C">
        <w:rPr>
          <w:i/>
          <w:shd w:val="clear" w:color="auto" w:fill="FFFFFF"/>
        </w:rPr>
        <w:t>Journal of Personality</w:t>
      </w:r>
      <w:r>
        <w:rPr>
          <w:i/>
          <w:shd w:val="clear" w:color="auto" w:fill="FFFFFF"/>
        </w:rPr>
        <w:t xml:space="preserve">, </w:t>
      </w:r>
      <w:r w:rsidRPr="00675334">
        <w:rPr>
          <w:i/>
          <w:shd w:val="clear" w:color="auto" w:fill="FFFFFF"/>
        </w:rPr>
        <w:t>81</w:t>
      </w:r>
      <w:r w:rsidRPr="00675334">
        <w:rPr>
          <w:shd w:val="clear" w:color="auto" w:fill="FFFFFF"/>
        </w:rPr>
        <w:t>(6)</w:t>
      </w:r>
      <w:r>
        <w:rPr>
          <w:shd w:val="clear" w:color="auto" w:fill="FFFFFF"/>
        </w:rPr>
        <w:t xml:space="preserve">, </w:t>
      </w:r>
      <w:r w:rsidRPr="006E51B7">
        <w:rPr>
          <w:i/>
          <w:shd w:val="clear" w:color="auto" w:fill="FFFFFF"/>
        </w:rPr>
        <w:t>569-582</w:t>
      </w:r>
      <w:r w:rsidRPr="006E51B7">
        <w:rPr>
          <w:shd w:val="clear" w:color="auto" w:fill="FFFFFF"/>
        </w:rPr>
        <w:t>.</w:t>
      </w:r>
    </w:p>
    <w:p w:rsidR="00470EBC" w:rsidRPr="00512A6C" w:rsidRDefault="00470EBC" w:rsidP="00470EBC">
      <w:pPr>
        <w:widowControl w:val="0"/>
        <w:autoSpaceDE w:val="0"/>
        <w:autoSpaceDN w:val="0"/>
        <w:adjustRightInd w:val="0"/>
        <w:spacing w:line="360" w:lineRule="auto"/>
        <w:ind w:left="567" w:hanging="567"/>
        <w:contextualSpacing/>
        <w:jc w:val="both"/>
      </w:pPr>
      <w:proofErr w:type="gramStart"/>
      <w:r>
        <w:t>Singer, J.A., &amp; Conway, M.</w:t>
      </w:r>
      <w:r w:rsidRPr="00512A6C">
        <w:t>A. (2011).</w:t>
      </w:r>
      <w:proofErr w:type="gramEnd"/>
      <w:r w:rsidRPr="00512A6C">
        <w:t xml:space="preserve"> </w:t>
      </w:r>
      <w:proofErr w:type="gramStart"/>
      <w:r w:rsidRPr="00512A6C">
        <w:t>Reconsidering therape</w:t>
      </w:r>
      <w:r>
        <w:t xml:space="preserve">utic action: </w:t>
      </w:r>
      <w:proofErr w:type="spellStart"/>
      <w:r>
        <w:t>Loewald</w:t>
      </w:r>
      <w:proofErr w:type="spellEnd"/>
      <w:r>
        <w:t>, cognitive</w:t>
      </w:r>
      <w:r w:rsidRPr="00512A6C">
        <w:t xml:space="preserve"> neuroscience and the integration of memory’s duality.</w:t>
      </w:r>
      <w:proofErr w:type="gramEnd"/>
      <w:r w:rsidRPr="00512A6C">
        <w:t xml:space="preserve"> </w:t>
      </w:r>
      <w:r w:rsidRPr="00512A6C">
        <w:rPr>
          <w:i/>
          <w:iCs/>
        </w:rPr>
        <w:t xml:space="preserve">The International Journal </w:t>
      </w:r>
      <w:r>
        <w:rPr>
          <w:i/>
          <w:iCs/>
        </w:rPr>
        <w:t>o</w:t>
      </w:r>
      <w:r w:rsidRPr="00512A6C">
        <w:rPr>
          <w:i/>
          <w:iCs/>
        </w:rPr>
        <w:t>f Psychoanalysis</w:t>
      </w:r>
      <w:r w:rsidRPr="00512A6C">
        <w:t xml:space="preserve">, </w:t>
      </w:r>
      <w:r w:rsidRPr="00512A6C">
        <w:rPr>
          <w:i/>
          <w:iCs/>
        </w:rPr>
        <w:t>92</w:t>
      </w:r>
      <w:r w:rsidRPr="00512A6C">
        <w:t>(5), 1183-1207.</w:t>
      </w:r>
    </w:p>
    <w:p w:rsidR="00470EBC" w:rsidRPr="00512A6C" w:rsidRDefault="00470EBC" w:rsidP="00470EBC">
      <w:pPr>
        <w:pStyle w:val="Bibliography"/>
        <w:spacing w:after="0" w:line="360" w:lineRule="auto"/>
        <w:ind w:left="567" w:hanging="567"/>
        <w:jc w:val="both"/>
        <w:rPr>
          <w:noProof/>
        </w:rPr>
      </w:pPr>
      <w:r>
        <w:rPr>
          <w:noProof/>
        </w:rPr>
        <w:t>Shadish, W.R., Matt, G.E., Navarro, A.</w:t>
      </w:r>
      <w:r w:rsidRPr="00512A6C">
        <w:rPr>
          <w:noProof/>
        </w:rPr>
        <w:t xml:space="preserve">M., &amp; Phillips, G. (2000). The effects of psychological therapies under clinically representative conditions: A meta-analysis. </w:t>
      </w:r>
      <w:r w:rsidRPr="00512A6C">
        <w:rPr>
          <w:i/>
          <w:iCs/>
          <w:noProof/>
        </w:rPr>
        <w:t>Psychological Bulletin, 126</w:t>
      </w:r>
      <w:r w:rsidRPr="00512A6C">
        <w:rPr>
          <w:noProof/>
        </w:rPr>
        <w:t>(4), 512-529.</w:t>
      </w:r>
    </w:p>
    <w:p w:rsidR="00470EBC" w:rsidRPr="00512A6C" w:rsidRDefault="00470EBC" w:rsidP="00470EBC">
      <w:pPr>
        <w:pStyle w:val="NormalWeb"/>
        <w:spacing w:before="0" w:beforeAutospacing="0" w:after="0" w:afterAutospacing="0" w:line="360" w:lineRule="auto"/>
        <w:ind w:left="567" w:hanging="567"/>
        <w:jc w:val="both"/>
      </w:pPr>
      <w:proofErr w:type="spellStart"/>
      <w:r w:rsidRPr="00512A6C">
        <w:t>Startup</w:t>
      </w:r>
      <w:proofErr w:type="spellEnd"/>
      <w:r w:rsidRPr="00512A6C">
        <w:t>, M., Heard, H., Swal</w:t>
      </w:r>
      <w:r>
        <w:t>es, M., Jones, B., Williams, J.M., &amp; Jones, R.</w:t>
      </w:r>
      <w:r w:rsidRPr="00512A6C">
        <w:t xml:space="preserve">S. (2001). </w:t>
      </w:r>
      <w:proofErr w:type="gramStart"/>
      <w:r w:rsidRPr="00512A6C">
        <w:t xml:space="preserve">Autobiographical memory and </w:t>
      </w:r>
      <w:proofErr w:type="spellStart"/>
      <w:r w:rsidRPr="00512A6C">
        <w:t>parasuicide</w:t>
      </w:r>
      <w:proofErr w:type="spellEnd"/>
      <w:r w:rsidRPr="00512A6C">
        <w:t xml:space="preserve"> in borderline personality disorder.</w:t>
      </w:r>
      <w:proofErr w:type="gramEnd"/>
      <w:r w:rsidRPr="00512A6C">
        <w:t xml:space="preserve"> </w:t>
      </w:r>
      <w:proofErr w:type="gramStart"/>
      <w:r w:rsidRPr="00512A6C">
        <w:rPr>
          <w:i/>
          <w:iCs/>
        </w:rPr>
        <w:t>The British Journal of Clinical Psychology</w:t>
      </w:r>
      <w:r w:rsidRPr="00512A6C">
        <w:t xml:space="preserve">, </w:t>
      </w:r>
      <w:r w:rsidRPr="00512A6C">
        <w:rPr>
          <w:i/>
          <w:iCs/>
        </w:rPr>
        <w:t>40</w:t>
      </w:r>
      <w:r w:rsidRPr="00512A6C">
        <w:t>, 113–20.</w:t>
      </w:r>
      <w:proofErr w:type="gramEnd"/>
      <w:r w:rsidRPr="00512A6C">
        <w:t xml:space="preserve"> </w:t>
      </w:r>
    </w:p>
    <w:p w:rsidR="00470EBC" w:rsidRPr="00512A6C" w:rsidRDefault="00470EBC" w:rsidP="00470EBC">
      <w:pPr>
        <w:pStyle w:val="NormalWeb"/>
        <w:spacing w:before="0" w:beforeAutospacing="0" w:after="0" w:afterAutospacing="0" w:line="360" w:lineRule="auto"/>
        <w:ind w:left="567" w:hanging="567"/>
        <w:jc w:val="both"/>
      </w:pPr>
      <w:r w:rsidRPr="00512A6C">
        <w:t xml:space="preserve">Valentino, K. (2011). </w:t>
      </w:r>
      <w:proofErr w:type="gramStart"/>
      <w:r w:rsidRPr="00512A6C">
        <w:t xml:space="preserve">A developmental psychopathology model of </w:t>
      </w:r>
      <w:proofErr w:type="spellStart"/>
      <w:r w:rsidRPr="00512A6C">
        <w:t>overgeneral</w:t>
      </w:r>
      <w:proofErr w:type="spellEnd"/>
      <w:r w:rsidRPr="00512A6C">
        <w:t xml:space="preserve"> autobiographical memory.</w:t>
      </w:r>
      <w:proofErr w:type="gramEnd"/>
      <w:r w:rsidRPr="00512A6C">
        <w:t xml:space="preserve"> </w:t>
      </w:r>
      <w:r w:rsidRPr="00512A6C">
        <w:rPr>
          <w:i/>
          <w:iCs/>
        </w:rPr>
        <w:t>Developmental Review</w:t>
      </w:r>
      <w:r w:rsidRPr="00512A6C">
        <w:t xml:space="preserve">, </w:t>
      </w:r>
      <w:r w:rsidRPr="00512A6C">
        <w:rPr>
          <w:i/>
          <w:iCs/>
        </w:rPr>
        <w:t>31</w:t>
      </w:r>
      <w:r w:rsidRPr="00512A6C">
        <w:t>(1), 32–54.</w:t>
      </w:r>
    </w:p>
    <w:p w:rsidR="00470EBC" w:rsidRPr="00097307" w:rsidRDefault="00470EBC" w:rsidP="00470EBC">
      <w:pPr>
        <w:tabs>
          <w:tab w:val="left" w:pos="426"/>
        </w:tabs>
        <w:autoSpaceDE w:val="0"/>
        <w:autoSpaceDN w:val="0"/>
        <w:adjustRightInd w:val="0"/>
        <w:spacing w:line="360" w:lineRule="auto"/>
        <w:ind w:left="567" w:hanging="567"/>
        <w:jc w:val="both"/>
      </w:pPr>
      <w:proofErr w:type="gramStart"/>
      <w:r w:rsidRPr="00512A6C">
        <w:t xml:space="preserve">Williams, J. M. G., </w:t>
      </w:r>
      <w:proofErr w:type="spellStart"/>
      <w:r w:rsidRPr="00512A6C">
        <w:t>Barnhofer</w:t>
      </w:r>
      <w:proofErr w:type="spellEnd"/>
      <w:r w:rsidRPr="00512A6C">
        <w:t xml:space="preserve">, T., Crane, C., Herman, D., </w:t>
      </w:r>
      <w:proofErr w:type="spellStart"/>
      <w:r w:rsidRPr="00512A6C">
        <w:t>Raes</w:t>
      </w:r>
      <w:proofErr w:type="spellEnd"/>
      <w:r w:rsidRPr="00512A6C">
        <w:t xml:space="preserve">, F., Watkins, E., &amp; </w:t>
      </w:r>
      <w:proofErr w:type="spellStart"/>
      <w:r w:rsidRPr="00512A6C">
        <w:t>Dalgleish</w:t>
      </w:r>
      <w:proofErr w:type="spellEnd"/>
      <w:r w:rsidRPr="00512A6C">
        <w:t>, T. (2007).</w:t>
      </w:r>
      <w:proofErr w:type="gramEnd"/>
      <w:r w:rsidRPr="00512A6C">
        <w:t xml:space="preserve"> </w:t>
      </w:r>
      <w:proofErr w:type="gramStart"/>
      <w:r w:rsidRPr="00512A6C">
        <w:t>Autobiographical memory specificity and emotional disorder.</w:t>
      </w:r>
      <w:proofErr w:type="gramEnd"/>
      <w:r w:rsidRPr="00512A6C">
        <w:t xml:space="preserve"> </w:t>
      </w:r>
      <w:proofErr w:type="gramStart"/>
      <w:r w:rsidRPr="00512A6C">
        <w:rPr>
          <w:i/>
          <w:iCs/>
        </w:rPr>
        <w:t>Psychological Bulletin</w:t>
      </w:r>
      <w:r w:rsidRPr="00512A6C">
        <w:t xml:space="preserve">, </w:t>
      </w:r>
      <w:r w:rsidRPr="00512A6C">
        <w:rPr>
          <w:i/>
          <w:iCs/>
        </w:rPr>
        <w:t>133</w:t>
      </w:r>
      <w:r w:rsidRPr="00512A6C">
        <w:t>(1), 122–48.</w:t>
      </w:r>
      <w:proofErr w:type="gramEnd"/>
      <w:r w:rsidRPr="00512A6C">
        <w:t xml:space="preserve"> </w:t>
      </w:r>
    </w:p>
    <w:p w:rsidR="00470EBC" w:rsidRDefault="00470EBC" w:rsidP="00470EBC">
      <w:pPr>
        <w:pStyle w:val="Affiliation"/>
        <w:spacing w:before="0"/>
        <w:ind w:left="709" w:hanging="709"/>
      </w:pPr>
      <w:proofErr w:type="gramStart"/>
      <w:r w:rsidRPr="00512A6C">
        <w:rPr>
          <w:shd w:val="clear" w:color="auto" w:fill="FFFFFF"/>
        </w:rPr>
        <w:t>World Health Organisation.</w:t>
      </w:r>
      <w:proofErr w:type="gramEnd"/>
      <w:r w:rsidRPr="00512A6C">
        <w:rPr>
          <w:shd w:val="clear" w:color="auto" w:fill="FFFFFF"/>
        </w:rPr>
        <w:t xml:space="preserve"> (1992).</w:t>
      </w:r>
      <w:r w:rsidRPr="00512A6C">
        <w:rPr>
          <w:rStyle w:val="apple-converted-space"/>
          <w:shd w:val="clear" w:color="auto" w:fill="FFFFFF"/>
        </w:rPr>
        <w:t> </w:t>
      </w:r>
      <w:r w:rsidRPr="00512A6C">
        <w:rPr>
          <w:bCs/>
          <w:bdr w:val="none" w:sz="0" w:space="0" w:color="auto" w:frame="1"/>
          <w:shd w:val="clear" w:color="auto" w:fill="FFFFFF"/>
        </w:rPr>
        <w:t>ICD-10 Classifications of mental and behavioural disorder: clinical descriptions and diagnostic guidelines.</w:t>
      </w:r>
      <w:r w:rsidRPr="00512A6C">
        <w:rPr>
          <w:rStyle w:val="apple-converted-space"/>
          <w:bCs/>
          <w:bdr w:val="none" w:sz="0" w:space="0" w:color="auto" w:frame="1"/>
          <w:shd w:val="clear" w:color="auto" w:fill="FFFFFF"/>
        </w:rPr>
        <w:t> </w:t>
      </w:r>
      <w:r w:rsidRPr="00512A6C">
        <w:rPr>
          <w:shd w:val="clear" w:color="auto" w:fill="FFFFFF"/>
        </w:rPr>
        <w:t xml:space="preserve">Geneva. World Health </w:t>
      </w:r>
    </w:p>
    <w:p w:rsidR="0091370D" w:rsidRDefault="0091370D">
      <w:pPr>
        <w:spacing w:after="160" w:line="259" w:lineRule="auto"/>
      </w:pPr>
      <w:r>
        <w:br w:type="page"/>
      </w:r>
    </w:p>
    <w:p w:rsidR="0091370D" w:rsidRPr="00776ABC" w:rsidRDefault="0091370D" w:rsidP="0091370D">
      <w:pPr>
        <w:pStyle w:val="Affiliation"/>
        <w:spacing w:before="0"/>
        <w:ind w:left="709" w:hanging="709"/>
        <w:rPr>
          <w:b/>
          <w:i w:val="0"/>
          <w:u w:val="single"/>
        </w:rPr>
      </w:pPr>
      <w:proofErr w:type="gramStart"/>
      <w:r w:rsidRPr="00776ABC">
        <w:rPr>
          <w:i w:val="0"/>
        </w:rPr>
        <w:lastRenderedPageBreak/>
        <w:t>Table 1.</w:t>
      </w:r>
      <w:proofErr w:type="gramEnd"/>
      <w:r w:rsidRPr="00776ABC">
        <w:rPr>
          <w:i w:val="0"/>
        </w:rPr>
        <w:t xml:space="preserve"> </w:t>
      </w:r>
      <w:proofErr w:type="spellStart"/>
      <w:r w:rsidRPr="00776ABC">
        <w:rPr>
          <w:i w:val="0"/>
        </w:rPr>
        <w:t>Sociodemographic</w:t>
      </w:r>
      <w:proofErr w:type="spellEnd"/>
      <w:r w:rsidRPr="00776ABC">
        <w:rPr>
          <w:i w:val="0"/>
        </w:rPr>
        <w:t xml:space="preserve"> characteristics of the sample (n=5).</w:t>
      </w:r>
    </w:p>
    <w:p w:rsidR="0091370D" w:rsidRPr="00776ABC" w:rsidRDefault="0091370D" w:rsidP="0091370D">
      <w:pPr>
        <w:spacing w:line="360" w:lineRule="auto"/>
        <w:jc w:val="both"/>
      </w:pPr>
      <w:proofErr w:type="gramStart"/>
      <w:r w:rsidRPr="00776ABC">
        <w:t>Table 2.</w:t>
      </w:r>
      <w:proofErr w:type="gramEnd"/>
      <w:r w:rsidRPr="00776ABC">
        <w:t xml:space="preserve"> Percentage distribution of autobiographical memories coded for specificity and integration, for all 5 clients.</w:t>
      </w:r>
    </w:p>
    <w:p w:rsidR="0091370D" w:rsidRPr="00776ABC" w:rsidRDefault="0091370D" w:rsidP="0091370D">
      <w:pPr>
        <w:pStyle w:val="Tabletitle"/>
      </w:pPr>
    </w:p>
    <w:p w:rsidR="0091370D" w:rsidRPr="00776ABC" w:rsidRDefault="0091370D" w:rsidP="0091370D">
      <w:pPr>
        <w:pStyle w:val="Figurecaption"/>
        <w:rPr>
          <w:color w:val="000000" w:themeColor="text1"/>
        </w:rPr>
      </w:pPr>
      <w:proofErr w:type="gramStart"/>
      <w:r w:rsidRPr="00776ABC">
        <w:t>Figure 1.</w:t>
      </w:r>
      <w:proofErr w:type="gramEnd"/>
      <w:r w:rsidRPr="00776ABC">
        <w:t xml:space="preserve"> </w:t>
      </w:r>
      <w:proofErr w:type="gramStart"/>
      <w:r w:rsidRPr="00776ABC">
        <w:rPr>
          <w:color w:val="000000" w:themeColor="text1"/>
        </w:rPr>
        <w:t>Flow chart of Study Procedure.</w:t>
      </w:r>
      <w:proofErr w:type="gramEnd"/>
    </w:p>
    <w:p w:rsidR="0091370D" w:rsidRPr="00776ABC" w:rsidRDefault="0091370D" w:rsidP="0091370D">
      <w:pPr>
        <w:spacing w:line="360" w:lineRule="auto"/>
        <w:rPr>
          <w:color w:val="000000"/>
        </w:rPr>
      </w:pPr>
      <w:r w:rsidRPr="00776ABC">
        <w:t xml:space="preserve">Figure 2: Percentage </w:t>
      </w:r>
      <w:r w:rsidRPr="00776ABC">
        <w:rPr>
          <w:color w:val="000000"/>
        </w:rPr>
        <w:t>distribution for narrative complexity coding of topic segments (n=5)</w:t>
      </w:r>
    </w:p>
    <w:p w:rsidR="00243D77" w:rsidRDefault="0091370D" w:rsidP="0091370D">
      <w:proofErr w:type="gramStart"/>
      <w:r w:rsidRPr="00776ABC">
        <w:t>Figure 3.</w:t>
      </w:r>
      <w:proofErr w:type="gramEnd"/>
      <w:r w:rsidRPr="00776ABC">
        <w:t xml:space="preserve"> Percentage distribution of autobiographical memories coded for themes.</w:t>
      </w:r>
    </w:p>
    <w:sectPr w:rsidR="00243D77" w:rsidSect="00074B81">
      <w:headerReference w:type="even" r:id="rId10"/>
      <w:headerReference w:type="default" r:id="rId11"/>
      <w:footerReference w:type="even" r:id="rId12"/>
      <w:footerReference w:type="default" r:id="rId13"/>
      <w:headerReference w:type="first" r:id="rId14"/>
      <w:footerReference w:type="first" r:id="rId15"/>
      <w:pgSz w:w="11901"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92" w:rsidRDefault="002F6492" w:rsidP="00EC54C2">
      <w:pPr>
        <w:spacing w:line="240" w:lineRule="auto"/>
      </w:pPr>
      <w:r>
        <w:separator/>
      </w:r>
    </w:p>
  </w:endnote>
  <w:endnote w:type="continuationSeparator" w:id="0">
    <w:p w:rsidR="002F6492" w:rsidRDefault="002F6492" w:rsidP="00EC54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abon-Roman">
    <w:altName w:val="MS Mincho"/>
    <w:panose1 w:val="00000000000000000000"/>
    <w:charset w:val="80"/>
    <w:family w:val="roman"/>
    <w:notTrueType/>
    <w:pitch w:val="default"/>
    <w:sig w:usb0="00000000" w:usb1="08070000" w:usb2="00000010" w:usb3="00000000" w:csb0="00020000" w:csb1="00000000"/>
  </w:font>
  <w:font w:name="GaramondPremrProCap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C2" w:rsidRDefault="00EC5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C2" w:rsidRDefault="00EC54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C2" w:rsidRDefault="00EC5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92" w:rsidRDefault="002F6492" w:rsidP="00EC54C2">
      <w:pPr>
        <w:spacing w:line="240" w:lineRule="auto"/>
      </w:pPr>
      <w:r>
        <w:separator/>
      </w:r>
    </w:p>
  </w:footnote>
  <w:footnote w:type="continuationSeparator" w:id="0">
    <w:p w:rsidR="002F6492" w:rsidRDefault="002F6492" w:rsidP="00EC54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C2" w:rsidRDefault="00EC5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C2" w:rsidRDefault="00EC54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C2" w:rsidRDefault="00EC5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6E28E7"/>
    <w:multiLevelType w:val="hybridMultilevel"/>
    <w:tmpl w:val="919EBCA6"/>
    <w:lvl w:ilvl="0" w:tplc="77E4D7DE">
      <w:start w:val="1"/>
      <w:numFmt w:val="lowerRoman"/>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A827D7"/>
    <w:multiLevelType w:val="hybridMultilevel"/>
    <w:tmpl w:val="45961F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E4F88F46"/>
    <w:lvl w:ilvl="0" w:tplc="77E4D7DE">
      <w:start w:val="1"/>
      <w:numFmt w:val="decimal"/>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074746A"/>
    <w:multiLevelType w:val="hybridMultilevel"/>
    <w:tmpl w:val="B81A33A2"/>
    <w:lvl w:ilvl="0" w:tplc="E5A2F7FA">
      <w:start w:val="1"/>
      <w:numFmt w:val="lowerRoman"/>
      <w:lvlText w:val="(%1)"/>
      <w:lvlJc w:val="right"/>
      <w:pPr>
        <w:ind w:left="873" w:hanging="153"/>
      </w:pPr>
      <w:rPr>
        <w:rFonts w:hint="default"/>
      </w:rPr>
    </w:lvl>
    <w:lvl w:ilvl="1" w:tplc="40090019" w:tentative="1">
      <w:start w:val="1"/>
      <w:numFmt w:val="lowerLetter"/>
      <w:lvlText w:val="%2."/>
      <w:lvlJc w:val="left"/>
      <w:pPr>
        <w:ind w:left="1593" w:hanging="360"/>
      </w:pPr>
    </w:lvl>
    <w:lvl w:ilvl="2" w:tplc="4009001B" w:tentative="1">
      <w:start w:val="1"/>
      <w:numFmt w:val="lowerRoman"/>
      <w:lvlText w:val="%3."/>
      <w:lvlJc w:val="right"/>
      <w:pPr>
        <w:ind w:left="2313" w:hanging="180"/>
      </w:pPr>
    </w:lvl>
    <w:lvl w:ilvl="3" w:tplc="4009000F" w:tentative="1">
      <w:start w:val="1"/>
      <w:numFmt w:val="decimal"/>
      <w:lvlText w:val="%4."/>
      <w:lvlJc w:val="left"/>
      <w:pPr>
        <w:ind w:left="3033" w:hanging="360"/>
      </w:pPr>
    </w:lvl>
    <w:lvl w:ilvl="4" w:tplc="40090019" w:tentative="1">
      <w:start w:val="1"/>
      <w:numFmt w:val="lowerLetter"/>
      <w:lvlText w:val="%5."/>
      <w:lvlJc w:val="left"/>
      <w:pPr>
        <w:ind w:left="3753" w:hanging="360"/>
      </w:pPr>
    </w:lvl>
    <w:lvl w:ilvl="5" w:tplc="4009001B" w:tentative="1">
      <w:start w:val="1"/>
      <w:numFmt w:val="lowerRoman"/>
      <w:lvlText w:val="%6."/>
      <w:lvlJc w:val="right"/>
      <w:pPr>
        <w:ind w:left="4473" w:hanging="180"/>
      </w:pPr>
    </w:lvl>
    <w:lvl w:ilvl="6" w:tplc="4009000F" w:tentative="1">
      <w:start w:val="1"/>
      <w:numFmt w:val="decimal"/>
      <w:lvlText w:val="%7."/>
      <w:lvlJc w:val="left"/>
      <w:pPr>
        <w:ind w:left="5193" w:hanging="360"/>
      </w:pPr>
    </w:lvl>
    <w:lvl w:ilvl="7" w:tplc="40090019" w:tentative="1">
      <w:start w:val="1"/>
      <w:numFmt w:val="lowerLetter"/>
      <w:lvlText w:val="%8."/>
      <w:lvlJc w:val="left"/>
      <w:pPr>
        <w:ind w:left="5913" w:hanging="360"/>
      </w:pPr>
    </w:lvl>
    <w:lvl w:ilvl="8" w:tplc="4009001B" w:tentative="1">
      <w:start w:val="1"/>
      <w:numFmt w:val="lowerRoman"/>
      <w:lvlText w:val="%9."/>
      <w:lvlJc w:val="right"/>
      <w:pPr>
        <w:ind w:left="6633" w:hanging="180"/>
      </w:pPr>
    </w:lvl>
  </w:abstractNum>
  <w:abstractNum w:abstractNumId="22">
    <w:nsid w:val="451F05A1"/>
    <w:multiLevelType w:val="multilevel"/>
    <w:tmpl w:val="4552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3B5599"/>
    <w:multiLevelType w:val="hybridMultilevel"/>
    <w:tmpl w:val="D31436D4"/>
    <w:lvl w:ilvl="0" w:tplc="97C0229A">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95D3218"/>
    <w:multiLevelType w:val="hybridMultilevel"/>
    <w:tmpl w:val="0F684450"/>
    <w:lvl w:ilvl="0" w:tplc="E5A2F7FA">
      <w:start w:val="1"/>
      <w:numFmt w:val="lowerRoman"/>
      <w:lvlText w:val="(%1)"/>
      <w:lvlJc w:val="right"/>
      <w:pPr>
        <w:ind w:left="720" w:hanging="153"/>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5"/>
  </w:num>
  <w:num w:numId="15">
    <w:abstractNumId w:val="15"/>
  </w:num>
  <w:num w:numId="16">
    <w:abstractNumId w:val="17"/>
  </w:num>
  <w:num w:numId="17">
    <w:abstractNumId w:val="11"/>
  </w:num>
  <w:num w:numId="18">
    <w:abstractNumId w:val="0"/>
  </w:num>
  <w:num w:numId="19">
    <w:abstractNumId w:val="12"/>
  </w:num>
  <w:num w:numId="20">
    <w:abstractNumId w:val="20"/>
  </w:num>
  <w:num w:numId="21">
    <w:abstractNumId w:val="26"/>
  </w:num>
  <w:num w:numId="22">
    <w:abstractNumId w:val="27"/>
  </w:num>
  <w:num w:numId="23">
    <w:abstractNumId w:val="14"/>
  </w:num>
  <w:num w:numId="24">
    <w:abstractNumId w:val="28"/>
  </w:num>
  <w:num w:numId="25">
    <w:abstractNumId w:val="23"/>
  </w:num>
  <w:num w:numId="26">
    <w:abstractNumId w:val="18"/>
  </w:num>
  <w:num w:numId="27">
    <w:abstractNumId w:val="19"/>
    <w:lvlOverride w:ilvl="0">
      <w:startOverride w:val="1"/>
    </w:lvlOverride>
  </w:num>
  <w:num w:numId="28">
    <w:abstractNumId w:val="13"/>
  </w:num>
  <w:num w:numId="29">
    <w:abstractNumId w:val="29"/>
  </w:num>
  <w:num w:numId="30">
    <w:abstractNumId w:val="21"/>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470EBC"/>
    <w:rsid w:val="001C2C3B"/>
    <w:rsid w:val="00243D77"/>
    <w:rsid w:val="002F6492"/>
    <w:rsid w:val="00460532"/>
    <w:rsid w:val="00470EBC"/>
    <w:rsid w:val="005540EB"/>
    <w:rsid w:val="0091370D"/>
    <w:rsid w:val="00B660D7"/>
    <w:rsid w:val="00E2770D"/>
    <w:rsid w:val="00EC54C2"/>
    <w:rsid w:val="00F265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EBC"/>
    <w:pPr>
      <w:spacing w:after="0" w:line="480" w:lineRule="auto"/>
    </w:pPr>
    <w:rPr>
      <w:rFonts w:ascii="Times New Roman" w:eastAsia="Times New Roman" w:hAnsi="Times New Roman" w:cs="Times New Roman"/>
      <w:sz w:val="24"/>
      <w:szCs w:val="24"/>
      <w:lang w:val="en-GB" w:eastAsia="en-GB"/>
    </w:rPr>
  </w:style>
  <w:style w:type="paragraph" w:styleId="Heading1">
    <w:name w:val="heading 1"/>
    <w:basedOn w:val="Normal"/>
    <w:next w:val="Paragraph"/>
    <w:link w:val="Heading1Char"/>
    <w:qFormat/>
    <w:rsid w:val="00470EBC"/>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470EBC"/>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470EBC"/>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470EBC"/>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BC"/>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470EBC"/>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rsid w:val="00470EBC"/>
    <w:rPr>
      <w:rFonts w:ascii="Times New Roman" w:eastAsia="Times New Roman" w:hAnsi="Times New Roman" w:cs="Arial"/>
      <w:bCs/>
      <w:i/>
      <w:sz w:val="24"/>
      <w:szCs w:val="26"/>
      <w:lang w:val="en-GB" w:eastAsia="en-GB"/>
    </w:rPr>
  </w:style>
  <w:style w:type="character" w:customStyle="1" w:styleId="Heading4Char">
    <w:name w:val="Heading 4 Char"/>
    <w:basedOn w:val="DefaultParagraphFont"/>
    <w:link w:val="Heading4"/>
    <w:rsid w:val="00470EBC"/>
    <w:rPr>
      <w:rFonts w:ascii="Times New Roman" w:eastAsia="Times New Roman" w:hAnsi="Times New Roman" w:cs="Times New Roman"/>
      <w:bCs/>
      <w:sz w:val="24"/>
      <w:szCs w:val="28"/>
      <w:lang w:val="en-GB" w:eastAsia="en-GB"/>
    </w:rPr>
  </w:style>
  <w:style w:type="paragraph" w:customStyle="1" w:styleId="Articletitle">
    <w:name w:val="Article title"/>
    <w:basedOn w:val="Normal"/>
    <w:next w:val="Normal"/>
    <w:qFormat/>
    <w:rsid w:val="00470EBC"/>
    <w:pPr>
      <w:spacing w:after="120" w:line="360" w:lineRule="auto"/>
    </w:pPr>
    <w:rPr>
      <w:b/>
      <w:sz w:val="28"/>
    </w:rPr>
  </w:style>
  <w:style w:type="paragraph" w:customStyle="1" w:styleId="Authornames">
    <w:name w:val="Author names"/>
    <w:basedOn w:val="Normal"/>
    <w:next w:val="Normal"/>
    <w:qFormat/>
    <w:rsid w:val="00470EBC"/>
    <w:pPr>
      <w:spacing w:before="240" w:line="360" w:lineRule="auto"/>
    </w:pPr>
    <w:rPr>
      <w:sz w:val="28"/>
    </w:rPr>
  </w:style>
  <w:style w:type="paragraph" w:customStyle="1" w:styleId="Affiliation">
    <w:name w:val="Affiliation"/>
    <w:basedOn w:val="Normal"/>
    <w:qFormat/>
    <w:rsid w:val="00470EBC"/>
    <w:pPr>
      <w:spacing w:before="240" w:line="360" w:lineRule="auto"/>
    </w:pPr>
    <w:rPr>
      <w:i/>
    </w:rPr>
  </w:style>
  <w:style w:type="paragraph" w:customStyle="1" w:styleId="Receiveddates">
    <w:name w:val="Received dates"/>
    <w:basedOn w:val="Affiliation"/>
    <w:next w:val="Normal"/>
    <w:qFormat/>
    <w:rsid w:val="00470EBC"/>
  </w:style>
  <w:style w:type="paragraph" w:customStyle="1" w:styleId="Abstract">
    <w:name w:val="Abstract"/>
    <w:basedOn w:val="Normal"/>
    <w:next w:val="Keywords"/>
    <w:qFormat/>
    <w:rsid w:val="00470EBC"/>
    <w:pPr>
      <w:spacing w:before="360" w:after="300" w:line="360" w:lineRule="auto"/>
      <w:ind w:left="720" w:right="567"/>
    </w:pPr>
    <w:rPr>
      <w:sz w:val="22"/>
    </w:rPr>
  </w:style>
  <w:style w:type="paragraph" w:customStyle="1" w:styleId="Keywords">
    <w:name w:val="Keywords"/>
    <w:basedOn w:val="Normal"/>
    <w:next w:val="Paragraph"/>
    <w:qFormat/>
    <w:rsid w:val="00470EBC"/>
    <w:pPr>
      <w:spacing w:before="240" w:after="240" w:line="360" w:lineRule="auto"/>
      <w:ind w:left="720" w:right="567"/>
    </w:pPr>
    <w:rPr>
      <w:sz w:val="22"/>
    </w:rPr>
  </w:style>
  <w:style w:type="paragraph" w:customStyle="1" w:styleId="Correspondencedetails">
    <w:name w:val="Correspondence details"/>
    <w:basedOn w:val="Normal"/>
    <w:qFormat/>
    <w:rsid w:val="00470EBC"/>
    <w:pPr>
      <w:spacing w:before="240" w:line="360" w:lineRule="auto"/>
    </w:pPr>
  </w:style>
  <w:style w:type="paragraph" w:customStyle="1" w:styleId="Displayedquotation">
    <w:name w:val="Displayed quotation"/>
    <w:basedOn w:val="Normal"/>
    <w:qFormat/>
    <w:rsid w:val="00470EBC"/>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470EBC"/>
    <w:pPr>
      <w:widowControl/>
      <w:spacing w:after="240"/>
      <w:contextualSpacing/>
    </w:pPr>
  </w:style>
  <w:style w:type="paragraph" w:customStyle="1" w:styleId="Displayedequation">
    <w:name w:val="Displayed equation"/>
    <w:basedOn w:val="Normal"/>
    <w:next w:val="Paragraph"/>
    <w:qFormat/>
    <w:rsid w:val="00470EBC"/>
    <w:pPr>
      <w:tabs>
        <w:tab w:val="center" w:pos="4253"/>
        <w:tab w:val="right" w:pos="8222"/>
      </w:tabs>
      <w:spacing w:before="240" w:after="240"/>
      <w:jc w:val="center"/>
    </w:pPr>
  </w:style>
  <w:style w:type="paragraph" w:customStyle="1" w:styleId="Acknowledgements">
    <w:name w:val="Acknowledgements"/>
    <w:basedOn w:val="Normal"/>
    <w:next w:val="Normal"/>
    <w:qFormat/>
    <w:rsid w:val="00470EBC"/>
    <w:pPr>
      <w:spacing w:before="120" w:line="360" w:lineRule="auto"/>
    </w:pPr>
    <w:rPr>
      <w:sz w:val="22"/>
    </w:rPr>
  </w:style>
  <w:style w:type="paragraph" w:customStyle="1" w:styleId="Tabletitle">
    <w:name w:val="Table title"/>
    <w:basedOn w:val="Normal"/>
    <w:next w:val="Normal"/>
    <w:qFormat/>
    <w:rsid w:val="00470EBC"/>
    <w:pPr>
      <w:spacing w:before="240" w:line="360" w:lineRule="auto"/>
    </w:pPr>
  </w:style>
  <w:style w:type="paragraph" w:customStyle="1" w:styleId="Figurecaption">
    <w:name w:val="Figure caption"/>
    <w:basedOn w:val="Normal"/>
    <w:next w:val="Normal"/>
    <w:qFormat/>
    <w:rsid w:val="00470EBC"/>
    <w:pPr>
      <w:spacing w:before="240" w:line="360" w:lineRule="auto"/>
    </w:pPr>
  </w:style>
  <w:style w:type="paragraph" w:customStyle="1" w:styleId="Footnotes">
    <w:name w:val="Footnotes"/>
    <w:basedOn w:val="Normal"/>
    <w:qFormat/>
    <w:rsid w:val="00470EBC"/>
    <w:pPr>
      <w:spacing w:before="120" w:line="360" w:lineRule="auto"/>
      <w:ind w:left="482" w:hanging="482"/>
      <w:contextualSpacing/>
    </w:pPr>
    <w:rPr>
      <w:sz w:val="22"/>
    </w:rPr>
  </w:style>
  <w:style w:type="paragraph" w:customStyle="1" w:styleId="Notesoncontributors">
    <w:name w:val="Notes on contributors"/>
    <w:basedOn w:val="Normal"/>
    <w:qFormat/>
    <w:rsid w:val="00470EBC"/>
    <w:pPr>
      <w:spacing w:before="240" w:line="360" w:lineRule="auto"/>
    </w:pPr>
    <w:rPr>
      <w:sz w:val="22"/>
    </w:rPr>
  </w:style>
  <w:style w:type="paragraph" w:customStyle="1" w:styleId="Normalparagraphstyle">
    <w:name w:val="Normal paragraph style"/>
    <w:basedOn w:val="Normal"/>
    <w:next w:val="Normal"/>
    <w:rsid w:val="00470EBC"/>
  </w:style>
  <w:style w:type="paragraph" w:customStyle="1" w:styleId="Paragraph">
    <w:name w:val="Paragraph"/>
    <w:basedOn w:val="Normal"/>
    <w:next w:val="Newparagraph"/>
    <w:qFormat/>
    <w:rsid w:val="00470EBC"/>
    <w:pPr>
      <w:widowControl w:val="0"/>
      <w:spacing w:before="240"/>
    </w:pPr>
  </w:style>
  <w:style w:type="paragraph" w:customStyle="1" w:styleId="Newparagraph">
    <w:name w:val="New paragraph"/>
    <w:basedOn w:val="Normal"/>
    <w:qFormat/>
    <w:rsid w:val="00470EBC"/>
    <w:pPr>
      <w:ind w:firstLine="720"/>
    </w:pPr>
  </w:style>
  <w:style w:type="paragraph" w:styleId="NormalIndent">
    <w:name w:val="Normal Indent"/>
    <w:basedOn w:val="Normal"/>
    <w:rsid w:val="00470EBC"/>
    <w:pPr>
      <w:ind w:left="720"/>
    </w:pPr>
  </w:style>
  <w:style w:type="paragraph" w:customStyle="1" w:styleId="References">
    <w:name w:val="References"/>
    <w:basedOn w:val="Normal"/>
    <w:qFormat/>
    <w:rsid w:val="00470EBC"/>
    <w:pPr>
      <w:spacing w:before="120" w:line="360" w:lineRule="auto"/>
      <w:ind w:left="720" w:hanging="720"/>
      <w:contextualSpacing/>
    </w:pPr>
  </w:style>
  <w:style w:type="paragraph" w:customStyle="1" w:styleId="Subjectcodes">
    <w:name w:val="Subject codes"/>
    <w:basedOn w:val="Keywords"/>
    <w:next w:val="Paragraph"/>
    <w:qFormat/>
    <w:rsid w:val="00470EBC"/>
  </w:style>
  <w:style w:type="paragraph" w:customStyle="1" w:styleId="Bulletedlist">
    <w:name w:val="Bulleted list"/>
    <w:basedOn w:val="Paragraph"/>
    <w:next w:val="Paragraph"/>
    <w:qFormat/>
    <w:rsid w:val="00470EBC"/>
    <w:pPr>
      <w:widowControl/>
      <w:numPr>
        <w:numId w:val="14"/>
      </w:numPr>
      <w:spacing w:after="240"/>
      <w:contextualSpacing/>
    </w:pPr>
  </w:style>
  <w:style w:type="paragraph" w:styleId="FootnoteText">
    <w:name w:val="footnote text"/>
    <w:basedOn w:val="Normal"/>
    <w:link w:val="FootnoteTextChar"/>
    <w:autoRedefine/>
    <w:rsid w:val="00470EBC"/>
    <w:pPr>
      <w:ind w:left="284" w:hanging="284"/>
    </w:pPr>
    <w:rPr>
      <w:sz w:val="22"/>
      <w:szCs w:val="20"/>
    </w:rPr>
  </w:style>
  <w:style w:type="character" w:customStyle="1" w:styleId="FootnoteTextChar">
    <w:name w:val="Footnote Text Char"/>
    <w:basedOn w:val="DefaultParagraphFont"/>
    <w:link w:val="FootnoteText"/>
    <w:rsid w:val="00470EBC"/>
    <w:rPr>
      <w:rFonts w:ascii="Times New Roman" w:eastAsia="Times New Roman" w:hAnsi="Times New Roman" w:cs="Times New Roman"/>
      <w:szCs w:val="20"/>
      <w:lang w:val="en-GB" w:eastAsia="en-GB"/>
    </w:rPr>
  </w:style>
  <w:style w:type="character" w:styleId="FootnoteReference">
    <w:name w:val="footnote reference"/>
    <w:basedOn w:val="DefaultParagraphFont"/>
    <w:rsid w:val="00470EBC"/>
    <w:rPr>
      <w:vertAlign w:val="superscript"/>
    </w:rPr>
  </w:style>
  <w:style w:type="paragraph" w:styleId="EndnoteText">
    <w:name w:val="endnote text"/>
    <w:basedOn w:val="Normal"/>
    <w:link w:val="EndnoteTextChar"/>
    <w:autoRedefine/>
    <w:rsid w:val="00470EBC"/>
    <w:pPr>
      <w:ind w:left="284" w:hanging="284"/>
    </w:pPr>
    <w:rPr>
      <w:sz w:val="22"/>
      <w:szCs w:val="20"/>
    </w:rPr>
  </w:style>
  <w:style w:type="character" w:customStyle="1" w:styleId="EndnoteTextChar">
    <w:name w:val="Endnote Text Char"/>
    <w:basedOn w:val="DefaultParagraphFont"/>
    <w:link w:val="EndnoteText"/>
    <w:rsid w:val="00470EBC"/>
    <w:rPr>
      <w:rFonts w:ascii="Times New Roman" w:eastAsia="Times New Roman" w:hAnsi="Times New Roman" w:cs="Times New Roman"/>
      <w:szCs w:val="20"/>
      <w:lang w:val="en-GB" w:eastAsia="en-GB"/>
    </w:rPr>
  </w:style>
  <w:style w:type="character" w:styleId="EndnoteReference">
    <w:name w:val="endnote reference"/>
    <w:basedOn w:val="DefaultParagraphFont"/>
    <w:rsid w:val="00470EBC"/>
    <w:rPr>
      <w:vertAlign w:val="superscript"/>
    </w:rPr>
  </w:style>
  <w:style w:type="paragraph" w:styleId="Header">
    <w:name w:val="header"/>
    <w:basedOn w:val="Normal"/>
    <w:link w:val="HeaderChar"/>
    <w:rsid w:val="00470EBC"/>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470EBC"/>
    <w:rPr>
      <w:rFonts w:ascii="Times New Roman" w:eastAsia="Times New Roman" w:hAnsi="Times New Roman" w:cs="Times New Roman"/>
      <w:sz w:val="24"/>
      <w:szCs w:val="24"/>
      <w:lang w:val="en-GB" w:eastAsia="en-GB"/>
    </w:rPr>
  </w:style>
  <w:style w:type="paragraph" w:styleId="Footer">
    <w:name w:val="footer"/>
    <w:basedOn w:val="Normal"/>
    <w:link w:val="FooterChar"/>
    <w:rsid w:val="00470EBC"/>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470EBC"/>
    <w:rPr>
      <w:rFonts w:ascii="Times New Roman" w:eastAsia="Times New Roman" w:hAnsi="Times New Roman" w:cs="Times New Roman"/>
      <w:sz w:val="24"/>
      <w:szCs w:val="24"/>
      <w:lang w:val="en-GB" w:eastAsia="en-GB"/>
    </w:rPr>
  </w:style>
  <w:style w:type="paragraph" w:customStyle="1" w:styleId="Heading4Paragraph">
    <w:name w:val="Heading 4 + Paragraph"/>
    <w:basedOn w:val="Paragraph"/>
    <w:next w:val="Newparagraph"/>
    <w:qFormat/>
    <w:rsid w:val="00470EBC"/>
    <w:pPr>
      <w:widowControl/>
      <w:spacing w:before="360"/>
    </w:pPr>
  </w:style>
  <w:style w:type="paragraph" w:styleId="BalloonText">
    <w:name w:val="Balloon Text"/>
    <w:basedOn w:val="Normal"/>
    <w:link w:val="BalloonTextChar"/>
    <w:uiPriority w:val="99"/>
    <w:unhideWhenUsed/>
    <w:rsid w:val="00470EBC"/>
    <w:pPr>
      <w:spacing w:line="240" w:lineRule="auto"/>
    </w:pPr>
    <w:rPr>
      <w:rFonts w:ascii="Tahoma" w:eastAsiaTheme="minorHAnsi" w:hAnsi="Tahoma" w:cs="Tahoma"/>
      <w:sz w:val="16"/>
      <w:szCs w:val="16"/>
      <w:lang w:val="en-IN" w:eastAsia="en-US"/>
    </w:rPr>
  </w:style>
  <w:style w:type="character" w:customStyle="1" w:styleId="BalloonTextChar">
    <w:name w:val="Balloon Text Char"/>
    <w:basedOn w:val="DefaultParagraphFont"/>
    <w:link w:val="BalloonText"/>
    <w:uiPriority w:val="99"/>
    <w:rsid w:val="00470EBC"/>
    <w:rPr>
      <w:rFonts w:ascii="Tahoma" w:hAnsi="Tahoma" w:cs="Tahoma"/>
      <w:sz w:val="16"/>
      <w:szCs w:val="16"/>
    </w:rPr>
  </w:style>
  <w:style w:type="paragraph" w:styleId="ListParagraph">
    <w:name w:val="List Paragraph"/>
    <w:basedOn w:val="Normal"/>
    <w:uiPriority w:val="34"/>
    <w:qFormat/>
    <w:rsid w:val="00470EBC"/>
    <w:pPr>
      <w:spacing w:after="200" w:line="276" w:lineRule="auto"/>
      <w:ind w:left="720"/>
      <w:contextualSpacing/>
    </w:pPr>
    <w:rPr>
      <w:rFonts w:eastAsiaTheme="minorHAnsi"/>
      <w:lang w:val="en-IN" w:eastAsia="en-US"/>
    </w:rPr>
  </w:style>
  <w:style w:type="character" w:styleId="CommentReference">
    <w:name w:val="annotation reference"/>
    <w:basedOn w:val="DefaultParagraphFont"/>
    <w:uiPriority w:val="99"/>
    <w:unhideWhenUsed/>
    <w:rsid w:val="00470EBC"/>
    <w:rPr>
      <w:sz w:val="16"/>
      <w:szCs w:val="16"/>
    </w:rPr>
  </w:style>
  <w:style w:type="paragraph" w:styleId="CommentText">
    <w:name w:val="annotation text"/>
    <w:basedOn w:val="Normal"/>
    <w:link w:val="CommentTextChar"/>
    <w:uiPriority w:val="99"/>
    <w:unhideWhenUsed/>
    <w:rsid w:val="00470EBC"/>
    <w:pPr>
      <w:spacing w:after="200" w:line="240" w:lineRule="auto"/>
    </w:pPr>
    <w:rPr>
      <w:rFonts w:eastAsiaTheme="minorHAnsi"/>
      <w:sz w:val="20"/>
      <w:szCs w:val="20"/>
      <w:lang w:val="en-IN" w:eastAsia="en-US"/>
    </w:rPr>
  </w:style>
  <w:style w:type="character" w:customStyle="1" w:styleId="CommentTextChar">
    <w:name w:val="Comment Text Char"/>
    <w:basedOn w:val="DefaultParagraphFont"/>
    <w:link w:val="CommentText"/>
    <w:uiPriority w:val="99"/>
    <w:rsid w:val="00470EBC"/>
    <w:rPr>
      <w:rFonts w:ascii="Times New Roman" w:hAnsi="Times New Roman" w:cs="Times New Roman"/>
      <w:sz w:val="20"/>
      <w:szCs w:val="20"/>
    </w:rPr>
  </w:style>
  <w:style w:type="paragraph" w:styleId="NoSpacing">
    <w:name w:val="No Spacing"/>
    <w:uiPriority w:val="1"/>
    <w:qFormat/>
    <w:rsid w:val="00470EBC"/>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470EBC"/>
    <w:pPr>
      <w:spacing w:before="100" w:beforeAutospacing="1" w:after="100" w:afterAutospacing="1" w:line="240" w:lineRule="auto"/>
    </w:pPr>
    <w:rPr>
      <w:lang w:val="en-IN" w:eastAsia="en-IN"/>
    </w:rPr>
  </w:style>
  <w:style w:type="paragraph" w:styleId="Bibliography">
    <w:name w:val="Bibliography"/>
    <w:basedOn w:val="Normal"/>
    <w:next w:val="Normal"/>
    <w:uiPriority w:val="37"/>
    <w:unhideWhenUsed/>
    <w:rsid w:val="00470EBC"/>
    <w:pPr>
      <w:spacing w:after="200" w:line="276" w:lineRule="auto"/>
    </w:pPr>
    <w:rPr>
      <w:rFonts w:eastAsiaTheme="minorHAnsi"/>
      <w:lang w:val="en-IN" w:eastAsia="en-US"/>
    </w:rPr>
  </w:style>
  <w:style w:type="character" w:customStyle="1" w:styleId="smallcopy">
    <w:name w:val="smallcopy"/>
    <w:basedOn w:val="DefaultParagraphFont"/>
    <w:rsid w:val="00470EBC"/>
  </w:style>
  <w:style w:type="character" w:customStyle="1" w:styleId="apple-converted-space">
    <w:name w:val="apple-converted-space"/>
    <w:basedOn w:val="DefaultParagraphFont"/>
    <w:rsid w:val="00470EBC"/>
  </w:style>
  <w:style w:type="character" w:styleId="Emphasis">
    <w:name w:val="Emphasis"/>
    <w:basedOn w:val="DefaultParagraphFont"/>
    <w:uiPriority w:val="20"/>
    <w:qFormat/>
    <w:rsid w:val="00470EBC"/>
    <w:rPr>
      <w:i/>
      <w:iCs/>
    </w:rPr>
  </w:style>
  <w:style w:type="character" w:customStyle="1" w:styleId="element-citation">
    <w:name w:val="element-citation"/>
    <w:basedOn w:val="DefaultParagraphFont"/>
    <w:rsid w:val="00470EBC"/>
  </w:style>
  <w:style w:type="paragraph" w:styleId="CommentSubject">
    <w:name w:val="annotation subject"/>
    <w:basedOn w:val="CommentText"/>
    <w:next w:val="CommentText"/>
    <w:link w:val="CommentSubjectChar"/>
    <w:rsid w:val="00470EBC"/>
    <w:pPr>
      <w:spacing w:after="0"/>
    </w:pPr>
    <w:rPr>
      <w:rFonts w:eastAsia="Times New Roman"/>
      <w:b/>
      <w:bCs/>
      <w:lang w:val="en-GB" w:eastAsia="en-GB"/>
    </w:rPr>
  </w:style>
  <w:style w:type="character" w:customStyle="1" w:styleId="CommentSubjectChar">
    <w:name w:val="Comment Subject Char"/>
    <w:basedOn w:val="CommentTextChar"/>
    <w:link w:val="CommentSubject"/>
    <w:rsid w:val="00470EBC"/>
    <w:rPr>
      <w:rFonts w:eastAsia="Times New Roman"/>
      <w:b/>
      <w:bCs/>
      <w:lang w:val="en-GB" w:eastAsia="en-GB"/>
    </w:rPr>
  </w:style>
  <w:style w:type="table" w:customStyle="1" w:styleId="LightShading1">
    <w:name w:val="Light Shading1"/>
    <w:basedOn w:val="TableNormal"/>
    <w:uiPriority w:val="60"/>
    <w:rsid w:val="00470EBC"/>
    <w:pPr>
      <w:spacing w:after="0" w:line="240" w:lineRule="auto"/>
    </w:pPr>
    <w:rPr>
      <w:rFonts w:ascii="Times New Roman" w:hAnsi="Times New Roman" w:cs="Times New Roman"/>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edium-font">
    <w:name w:val="medium-font"/>
    <w:rsid w:val="00470EBC"/>
  </w:style>
  <w:style w:type="character" w:customStyle="1" w:styleId="a">
    <w:name w:val="a"/>
    <w:basedOn w:val="DefaultParagraphFont"/>
    <w:rsid w:val="00470EBC"/>
  </w:style>
  <w:style w:type="character" w:styleId="Hyperlink">
    <w:name w:val="Hyperlink"/>
    <w:basedOn w:val="DefaultParagraphFont"/>
    <w:uiPriority w:val="99"/>
    <w:unhideWhenUsed/>
    <w:rsid w:val="00470EBC"/>
    <w:rPr>
      <w:strike w:val="0"/>
      <w:dstrike w:val="0"/>
      <w:color w:val="588631"/>
      <w:u w:val="none"/>
      <w:effect w:val="none"/>
    </w:rPr>
  </w:style>
  <w:style w:type="paragraph" w:customStyle="1" w:styleId="tooltip-number">
    <w:name w:val="tooltip-number"/>
    <w:basedOn w:val="Normal"/>
    <w:rsid w:val="00470EBC"/>
    <w:pPr>
      <w:spacing w:after="136" w:line="240" w:lineRule="auto"/>
    </w:pPr>
    <w:rPr>
      <w:lang w:val="en-IN" w:eastAsia="en-IN"/>
    </w:rPr>
  </w:style>
  <w:style w:type="paragraph" w:customStyle="1" w:styleId="tooltip-description">
    <w:name w:val="tooltip-description"/>
    <w:basedOn w:val="Normal"/>
    <w:rsid w:val="00470EBC"/>
    <w:pPr>
      <w:spacing w:after="136" w:line="240" w:lineRule="auto"/>
    </w:pPr>
    <w:rPr>
      <w:lang w:val="en-IN" w:eastAsia="en-IN"/>
    </w:rPr>
  </w:style>
  <w:style w:type="character" w:customStyle="1" w:styleId="js-journal-details">
    <w:name w:val="js-journal-details"/>
    <w:basedOn w:val="DefaultParagraphFont"/>
    <w:rsid w:val="00470E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upcy20/1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andfonline.com/doi/abs/10.1080/1072053050050893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term=Serrano%20JP%5BAuthor%5D&amp;cauthor=true&amp;cauthor_uid=152228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6632</Words>
  <Characters>40591</Characters>
  <Application>Microsoft Office Word</Application>
  <DocSecurity>0</DocSecurity>
  <Lines>654</Lines>
  <Paragraphs>162</Paragraphs>
  <ScaleCrop>false</ScaleCrop>
  <LinksUpToDate>false</LinksUpToDate>
  <CharactersWithSpaces>47061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2014-06-12T03:10:00Z</dcterms:created>
  <dcterms:modified xsi:type="dcterms:W3CDTF">2014-06-12T03:10:00Z</dcterms:modified>
</cp:coreProperties>
</file>